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Mountain fire area dataset for 16m2022 in Chongqing, China</w:t>
      </w:r>
    </w:p>
    <w:p>
      <w:r>
        <w:rPr>
          <w:sz w:val="32"/>
        </w:rPr>
        <w:t>1、Description</w:t>
      </w:r>
    </w:p>
    <w:p>
      <w:pPr>
        <w:ind w:firstLine="432"/>
      </w:pPr>
      <w:r>
        <w:rPr>
          <w:sz w:val="22"/>
        </w:rPr>
        <w:t>The data set includes the area of more than ten districts and counties in Beibei, Nanchuan, Fuling, Bishan, Jiangjin, Kaizhou, Changshou, Fengjie, Youyang, Dazu, etc. that will be exposed to mountain fire in the summer of 2022. Using the high score satellite data before and after the fire on September 5, 2022 and August 8, 2022, the dndvi change of the whole Chongqing region is calculated by the normalized difference method of vegetation index, and the fire burning area is extracted by setting the threshold value of 0.01, The grid results are converted into vectors to obtain the area data set of Chongqing mountain fires with 16m spatial resolution in 2022, which can provide support for forest resource management and disaster prevention and relief applications in Chongqing.</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w:t>
        <w:br/>
      </w:r>
      <w:r>
        <w:rPr>
          <w:sz w:val="22"/>
        </w:rPr>
        <w:t>Time：</w:t>
      </w:r>
      <w:r>
        <w:rPr>
          <w:sz w:val="22"/>
        </w:rPr>
        <w:t>month</w:t>
      </w:r>
    </w:p>
    <w:p>
      <w:r>
        <w:rPr>
          <w:sz w:val="32"/>
        </w:rPr>
        <w:t>3、Data details</w:t>
      </w:r>
    </w:p>
    <w:p>
      <w:pPr>
        <w:ind w:left="432"/>
      </w:pPr>
      <w:r>
        <w:rPr>
          <w:sz w:val="22"/>
        </w:rPr>
        <w:t>1.Scale：None</w:t>
      </w:r>
    </w:p>
    <w:p>
      <w:pPr>
        <w:ind w:left="432"/>
      </w:pPr>
      <w:r>
        <w:rPr>
          <w:sz w:val="22"/>
        </w:rPr>
        <w:t>2.Projection：None</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west：105.0</w:t>
            </w:r>
          </w:p>
        </w:tc>
        <w:tc>
          <w:tcPr>
            <w:tcW w:type="dxa" w:w="2880"/>
          </w:tcPr>
          <w:p>
            <w:r>
              <w:t>-</w:t>
            </w:r>
          </w:p>
        </w:tc>
        <w:tc>
          <w:tcPr>
            <w:tcW w:type="dxa" w:w="2880"/>
          </w:tcPr>
          <w:p>
            <w:r>
              <w:t>east：110.2</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2022-08-07 16:00:00+00:00</w:t>
      </w:r>
      <w:r>
        <w:rPr>
          <w:sz w:val="22"/>
        </w:rPr>
        <w:t>--</w:t>
      </w:r>
      <w:r>
        <w:rPr>
          <w:sz w:val="22"/>
        </w:rPr>
        <w:t>2022-09-04 16:00:00+00:00</w:t>
      </w:r>
    </w:p>
    <w:p>
      <w:r>
        <w:rPr>
          <w:sz w:val="32"/>
        </w:rPr>
        <w:t>6、Reference method</w:t>
      </w:r>
    </w:p>
    <w:p>
      <w:pPr>
        <w:ind w:left="432"/>
      </w:pPr>
      <w:r>
        <w:rPr>
          <w:sz w:val="22"/>
        </w:rPr>
        <w:t xml:space="preserve">References to data: </w:t>
      </w:r>
    </w:p>
    <w:p>
      <w:pPr>
        <w:ind w:left="432" w:firstLine="432"/>
      </w:pPr>
      <w:r>
        <w:t xml:space="preserve">ZHAO   Yixin . Mountain fire area dataset for 16m2022 in Chongqing, China.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ZHAO   Yixin </w:t>
        <w:br/>
      </w:r>
      <w:r>
        <w:rPr>
          <w:sz w:val="22"/>
        </w:rPr>
        <w:t xml:space="preserve">unit: </w:t>
      </w:r>
      <w:r>
        <w:rPr>
          <w:sz w:val="22"/>
        </w:rPr>
        <w:t>Southwestern University</w:t>
        <w:br/>
      </w:r>
      <w:r>
        <w:rPr>
          <w:sz w:val="22"/>
        </w:rPr>
        <w:t xml:space="preserve">email: </w:t>
      </w:r>
      <w:r>
        <w:rPr>
          <w:sz w:val="22"/>
        </w:rPr>
        <w:t>1404492225@qq.com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