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Surface Temperature Measurement Data of Jinfoshan National Station (2020)</w:t>
      </w:r>
    </w:p>
    <w:p>
      <w:r>
        <w:rPr>
          <w:sz w:val="32"/>
        </w:rPr>
        <w:t>1、Description</w:t>
      </w:r>
    </w:p>
    <w:p>
      <w:pPr>
        <w:ind w:firstLine="432"/>
      </w:pPr>
      <w:r>
        <w:rPr>
          <w:sz w:val="22"/>
        </w:rPr>
        <w:t>This data is measured with DL1000W instrument in Beibei District, Chongqing from October 13 to 30, 2020. Basic information about the installation of Beibei infrared temperature measuring instruments: there are three types of underlying surfaces for the installation of Beibei infrared temperature measuring instruments, namely, water area, cement land and cotton, and the installation sites are all in and near the Citrus Institute. The installation time of the water area (3 probes in total) is October 13, 2020, and the data will be measured after the installation on that day; The cement floor (3 probes in total) was installed on October 14, 2020. After the installation on that day, the machine was started to measure the data; The probe numbered "cement # middle" is erected synchronously on the same day; The cotton field (3 probes in total) was installed on October 18, 2020. After the installation on that day, the machine was started to measure the data.</w:t>
      </w:r>
    </w:p>
    <w:p>
      <w:r>
        <w:rPr>
          <w:sz w:val="32"/>
        </w:rPr>
        <w:t>2、Keywords</w:t>
      </w:r>
    </w:p>
    <w:p>
      <w:pPr>
        <w:ind w:left="432"/>
      </w:pPr>
      <w:r>
        <w:rPr>
          <w:sz w:val="22"/>
        </w:rPr>
        <w:t>Theme：</w:t>
      </w:r>
      <w:r>
        <w:rPr>
          <w:sz w:val="22"/>
        </w:rPr>
        <w:t>Terrestrial Surface Remote Sensing</w:t>
        <w:br/>
      </w:r>
      <w:r>
        <w:rPr>
          <w:sz w:val="22"/>
        </w:rPr>
        <w:t>Discipline：</w:t>
      </w:r>
      <w:r>
        <w:rPr>
          <w:sz w:val="22"/>
        </w:rPr>
        <w:t>Terrestrial Surface</w:t>
        <w:br/>
      </w:r>
      <w:r>
        <w:rPr>
          <w:sz w:val="22"/>
        </w:rPr>
        <w:t>Places：</w:t>
      </w:r>
      <w:r>
        <w:rPr>
          <w:sz w:val="22"/>
        </w:rPr>
        <w:t>Beibei District, Chongqing</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3.Filesize：235.0MB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north：29.79</w:t>
            </w:r>
          </w:p>
        </w:tc>
        <w:tc>
          <w:tcPr>
            <w:tcW w:type="dxa" w:w="2880"/>
          </w:tcPr>
          <w:p>
            <w:r>
              <w:t>-</w:t>
            </w:r>
          </w:p>
        </w:tc>
      </w:tr>
      <w:tr>
        <w:tc>
          <w:tcPr>
            <w:tcW w:type="dxa" w:w="2880"/>
          </w:tcPr>
          <w:p>
            <w:r>
              <w:t>west：106.32</w:t>
            </w:r>
          </w:p>
        </w:tc>
        <w:tc>
          <w:tcPr>
            <w:tcW w:type="dxa" w:w="2880"/>
          </w:tcPr>
          <w:p>
            <w:r>
              <w:t>-</w:t>
            </w:r>
          </w:p>
        </w:tc>
        <w:tc>
          <w:tcPr>
            <w:tcW w:type="dxa" w:w="2880"/>
          </w:tcPr>
          <w:p>
            <w:r>
              <w:t>east：106.45</w:t>
            </w:r>
          </w:p>
        </w:tc>
      </w:tr>
      <w:tr>
        <w:tc>
          <w:tcPr>
            <w:tcW w:type="dxa" w:w="2880"/>
          </w:tcPr>
          <w:p>
            <w:r>
              <w:t>-</w:t>
            </w:r>
          </w:p>
        </w:tc>
        <w:tc>
          <w:tcPr>
            <w:tcW w:type="dxa" w:w="2880"/>
          </w:tcPr>
          <w:p>
            <w:r>
              <w:t>south：29.76</w:t>
            </w:r>
          </w:p>
        </w:tc>
        <w:tc>
          <w:tcPr>
            <w:tcW w:type="dxa" w:w="2880"/>
          </w:tcPr>
          <w:p>
            <w:r>
              <w:t>-</w:t>
            </w:r>
          </w:p>
        </w:tc>
      </w:tr>
    </w:tbl>
    <w:p>
      <w:r>
        <w:rPr>
          <w:sz w:val="32"/>
        </w:rPr>
        <w:t>5、Time frame:</w:t>
      </w:r>
      <w:r>
        <w:rPr>
          <w:sz w:val="22"/>
        </w:rPr>
        <w:t>2020-10-12 16:00:00+00:00</w:t>
      </w:r>
      <w:r>
        <w:rPr>
          <w:sz w:val="22"/>
        </w:rPr>
        <w:t>--</w:t>
      </w:r>
      <w:r>
        <w:rPr>
          <w:sz w:val="22"/>
        </w:rPr>
        <w:t>2020-10-29 16:00:00+00:00</w:t>
      </w:r>
    </w:p>
    <w:p>
      <w:r>
        <w:rPr>
          <w:sz w:val="32"/>
        </w:rPr>
        <w:t>6、Reference method</w:t>
      </w:r>
    </w:p>
    <w:p>
      <w:pPr>
        <w:ind w:left="432"/>
      </w:pPr>
      <w:r>
        <w:rPr>
          <w:sz w:val="22"/>
        </w:rPr>
        <w:t xml:space="preserve">References to data: </w:t>
      </w:r>
    </w:p>
    <w:p>
      <w:pPr>
        <w:ind w:left="432" w:firstLine="432"/>
      </w:pPr>
      <w:r>
        <w:t xml:space="preserve">HUANG   Yajun . Surface Temperature Measurement Data of Jinfoshan National Station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HUANG   Yajun </w:t>
        <w:br/>
      </w:r>
      <w:r>
        <w:rPr>
          <w:sz w:val="22"/>
        </w:rPr>
        <w:t xml:space="preserve">unit: </w:t>
      </w:r>
      <w:r>
        <w:rPr>
          <w:sz w:val="22"/>
        </w:rPr>
        <w:t>Southwest University</w:t>
        <w:br/>
      </w:r>
      <w:r>
        <w:rPr>
          <w:sz w:val="22"/>
        </w:rPr>
        <w:t xml:space="preserve">email: </w:t>
      </w:r>
      <w:r>
        <w:rPr>
          <w:sz w:val="22"/>
        </w:rPr>
        <w:t>hyj1368376@email.swu.edu.cn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