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Quality Data Set of Xiemahutou Village under Different Land Use Modes (2020)</w:t>
      </w:r>
    </w:p>
    <w:p>
      <w:r>
        <w:rPr>
          <w:sz w:val="32"/>
        </w:rPr>
        <w:t>1、Description</w:t>
      </w:r>
    </w:p>
    <w:p>
      <w:pPr>
        <w:ind w:firstLine="432"/>
      </w:pPr>
      <w:r>
        <w:rPr>
          <w:sz w:val="22"/>
        </w:rPr>
        <w:t>This data set includes soil organic carbon and its components, soil nutrients, soil texture, soil aggregates and other data information under different land use modes, such as farmland, forest land, grassland, etc. near Xiemahutou Village. Soil samples were obtained by soil drilling method, and 4 replicates were set under each land use mode. Soil samples were collected after 2 mm and 0.25 μ The relevant indexes were determined after m sieve. Soil organic carbon and its components were determined by potassium dichromate oxidation ferrous sulfate titration; The soil texture was determined by laser particle size analyzer; The wet sieving method was used to obtain three components of soil aggregates: large aggregates, small aggregates and silty clay aggregates; Total nitrogen in soil was determined by Kjeldahl method, and total phosphorus in soil was determined by perchloric acid sulfuric acid method.</w:t>
      </w:r>
    </w:p>
    <w:p>
      <w:r>
        <w:rPr>
          <w:sz w:val="32"/>
        </w:rPr>
        <w:t>2、Keywords</w:t>
      </w:r>
    </w:p>
    <w:p>
      <w:pPr>
        <w:ind w:left="432"/>
      </w:pPr>
      <w:r>
        <w:rPr>
          <w:sz w:val="22"/>
        </w:rPr>
        <w:t>Theme：</w:t>
        <w:br/>
      </w:r>
      <w:r>
        <w:rPr>
          <w:sz w:val="22"/>
        </w:rPr>
        <w:t>Discipline：</w:t>
      </w:r>
      <w:r>
        <w:rPr>
          <w:sz w:val="22"/>
        </w:rPr>
        <w:t>Terrestrial Surface</w:t>
        <w:br/>
      </w:r>
      <w:r>
        <w:rPr>
          <w:sz w:val="22"/>
        </w:rPr>
        <w:t>Places：</w:t>
      </w:r>
      <w:r>
        <w:rPr>
          <w:sz w:val="22"/>
        </w:rPr>
        <w:t>重庆市北碚区虎头村</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north：29.763</w:t>
            </w:r>
          </w:p>
        </w:tc>
        <w:tc>
          <w:tcPr>
            <w:tcW w:type="dxa" w:w="2880"/>
          </w:tcPr>
          <w:p>
            <w:r>
              <w:t>-</w:t>
            </w:r>
          </w:p>
        </w:tc>
      </w:tr>
      <w:tr>
        <w:tc>
          <w:tcPr>
            <w:tcW w:type="dxa" w:w="2880"/>
          </w:tcPr>
          <w:p>
            <w:r>
              <w:t>west：106.31</w:t>
            </w:r>
          </w:p>
        </w:tc>
        <w:tc>
          <w:tcPr>
            <w:tcW w:type="dxa" w:w="2880"/>
          </w:tcPr>
          <w:p>
            <w:r>
              <w:t>-</w:t>
            </w:r>
          </w:p>
        </w:tc>
        <w:tc>
          <w:tcPr>
            <w:tcW w:type="dxa" w:w="2880"/>
          </w:tcPr>
          <w:p>
            <w:r>
              <w:t>east：106.32</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YU   Pujia . Soil Quality Data Set of Xiemahutou Village under Different Land Use Modes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YU   Pujia </w:t>
        <w:br/>
      </w:r>
      <w:r>
        <w:rPr>
          <w:sz w:val="22"/>
        </w:rPr>
        <w:t xml:space="preserve">unit: </w:t>
      </w:r>
      <w:r>
        <w:rPr>
          <w:sz w:val="22"/>
        </w:rPr>
        <w:t>Southwest University</w:t>
        <w:br/>
      </w:r>
      <w:r>
        <w:rPr>
          <w:sz w:val="22"/>
        </w:rPr>
        <w:t xml:space="preserve">email: </w:t>
      </w:r>
      <w:r>
        <w:rPr>
          <w:sz w:val="22"/>
        </w:rPr>
        <w:t>yupujia@swu.edu.cn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