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China Education Yearbook 1949-2015</w:t>
      </w:r>
    </w:p>
    <w:p>
      <w:r>
        <w:rPr>
          <w:sz w:val="32"/>
        </w:rPr>
        <w:t>1、Description</w:t>
      </w:r>
    </w:p>
    <w:p>
      <w:pPr>
        <w:ind w:firstLine="432"/>
      </w:pPr>
      <w:r>
        <w:rPr>
          <w:sz w:val="22"/>
        </w:rPr>
        <w:t>1、 This data "China Education Statistical Yearbook 1949-2015" is an informative reference book that reflects the national education reform and development from 1949 to 2014 year by year.</w:t>
        <w:br/>
        <w:t>2、 It is a summary of the experience of education administrative departments at all levels and schools at all levels in implementing the Party's and the country's educational laws, regulations, guidelines and policies and doing a good job in education, and a true record of the development process of China's education.</w:t>
        <w:br/>
        <w:t>3、 Compiling this book is to provide reference for educational management decision-making and educational research; Open up a garden for communication of information and experience on the educational front; Set up a window for publicizing the achievements of China's educational reform and development; It also provides information for readers who are interested in and study Chinese education.</w:t>
      </w:r>
    </w:p>
    <w:p>
      <w:r>
        <w:rPr>
          <w:sz w:val="32"/>
        </w:rPr>
        <w:t>2、Keywords</w:t>
      </w:r>
    </w:p>
    <w:p>
      <w:pPr>
        <w:ind w:left="432"/>
      </w:pPr>
      <w:r>
        <w:rPr>
          <w:sz w:val="22"/>
        </w:rPr>
        <w:t>Theme：</w:t>
      </w:r>
      <w:r>
        <w:rPr>
          <w:sz w:val="22"/>
        </w:rPr>
        <w:t>Others</w:t>
      </w:r>
      <w:r>
        <w:t>,</w:t>
      </w:r>
      <w:r>
        <w:rPr>
          <w:sz w:val="22"/>
        </w:rPr>
        <w:t>Statistics</w:t>
        <w:br/>
      </w:r>
      <w:r>
        <w:rPr>
          <w:sz w:val="22"/>
        </w:rPr>
        <w:t>Discipline：</w:t>
      </w:r>
      <w:r>
        <w:rPr>
          <w:sz w:val="22"/>
        </w:rPr>
        <w:t>Others</w:t>
        <w:br/>
      </w:r>
      <w:r>
        <w:rPr>
          <w:sz w:val="22"/>
        </w:rPr>
        <w:t>Places：</w:t>
      </w:r>
      <w:r>
        <w:rPr>
          <w:sz w:val="22"/>
        </w:rPr>
        <w:t>China</w:t>
        <w:br/>
      </w:r>
      <w:r>
        <w:rPr>
          <w:sz w:val="22"/>
        </w:rPr>
        <w:t>Time：</w:t>
      </w:r>
      <w:r>
        <w:rPr>
          <w:sz w:val="22"/>
        </w:rPr>
        <w:t>1949-2015</w:t>
      </w:r>
    </w:p>
    <w:p>
      <w:r>
        <w:rPr>
          <w:sz w:val="32"/>
        </w:rPr>
        <w:t>3、Data details</w:t>
      </w:r>
    </w:p>
    <w:p>
      <w:pPr>
        <w:ind w:left="432"/>
      </w:pPr>
      <w:r>
        <w:rPr>
          <w:sz w:val="22"/>
        </w:rPr>
        <w:t>1.Scale：None</w:t>
      </w:r>
    </w:p>
    <w:p>
      <w:pPr>
        <w:ind w:left="432"/>
      </w:pPr>
      <w:r>
        <w:rPr>
          <w:sz w:val="22"/>
        </w:rPr>
        <w:t>2.Projection：</w:t>
      </w:r>
    </w:p>
    <w:p>
      <w:pPr>
        <w:ind w:left="432"/>
      </w:pPr>
      <w:r>
        <w:rPr>
          <w:sz w:val="22"/>
        </w:rPr>
        <w:t>3.Filesize：1781.76MB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1948-12-31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 xml:space="preserve">PEOPLE'S REPUBLIC OF CHINA  中华人民共和国 Ministry of Education . China Education Yearbook 1949-2015.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PEOPLE'S REPUBLIC OF CHINA  中华人民共和国 Ministry of Education </w:t>
        <w:br/>
      </w:r>
      <w:r>
        <w:rPr>
          <w:sz w:val="22"/>
        </w:rPr>
        <w:t xml:space="preserve">unit: </w:t>
      </w:r>
      <w:r>
        <w:rPr>
          <w:sz w:val="22"/>
        </w:rPr>
        <w:t>Ministry of Education of the People's Republic of China</w:t>
        <w:br/>
      </w:r>
      <w:r>
        <w:rPr>
          <w:sz w:val="22"/>
        </w:rPr>
        <w:t xml:space="preserve">email: </w:t>
      </w:r>
      <w:r>
        <w:rPr>
          <w:sz w:val="22"/>
        </w:rPr>
        <w:t>gongkai@moe.edu.cn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