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Statistical Yearbook for Regional Economy 2001-2014</w:t>
      </w:r>
    </w:p>
    <w:p>
      <w:r>
        <w:rPr>
          <w:sz w:val="32"/>
        </w:rPr>
        <w:t>1、Description</w:t>
      </w:r>
    </w:p>
    <w:p>
      <w:pPr>
        <w:ind w:firstLine="432"/>
      </w:pPr>
      <w:r>
        <w:rPr>
          <w:sz w:val="22"/>
        </w:rPr>
        <w:t>The data of China Regional Economic Statistics Yearbook 2001-2014 is a large-scale statistical data book that comprehensively and systematically reflects China's regional economic and social development from 2000 to 2013. The data in this book are derived from the statistical annual reports of governments at all levels or relevant sampling survey data. The main socio-economic statistical indicators of the country and its 10 economic regions, 31 provincial administrative units, more than 330 prefecture level administrative units and more than 2000 county-level administrative units in 2010 are systematically collected. The main contents cover various aspects of social and economic development, such as natural resources, population and employment, national accounting, investment in fixed assets, finance, prices, people's lives, agriculture, industry, construction, transportation, post and telecommunications, domestic trade, foreign economic and trade, tourism, financial insurance, education, science and technology, culture, health, social welfare, environmental protection and municipal construction.</w:t>
      </w:r>
    </w:p>
    <w:p>
      <w:r>
        <w:rPr>
          <w:sz w:val="32"/>
        </w:rPr>
        <w:t>2、Keywords</w:t>
      </w:r>
    </w:p>
    <w:p>
      <w:pPr>
        <w:ind w:left="432"/>
      </w:pPr>
      <w:r>
        <w:rPr>
          <w:sz w:val="22"/>
        </w:rPr>
        <w:t>Theme：</w:t>
      </w:r>
      <w:r>
        <w:rPr>
          <w:sz w:val="22"/>
        </w:rPr>
        <w:t>Regional Economy</w:t>
      </w:r>
      <w:r>
        <w:t>,</w:t>
      </w:r>
      <w:r>
        <w:rPr>
          <w:sz w:val="22"/>
        </w:rPr>
        <w:t>Others</w:t>
      </w:r>
      <w:r>
        <w:t>,</w:t>
      </w:r>
      <w:r>
        <w:rPr>
          <w:sz w:val="22"/>
        </w:rPr>
        <w:t>Statistics</w:t>
        <w:br/>
      </w:r>
      <w:r>
        <w:rPr>
          <w:sz w:val="22"/>
        </w:rPr>
        <w:t>Discipline：</w:t>
      </w:r>
      <w:r>
        <w:rPr>
          <w:sz w:val="22"/>
        </w:rPr>
        <w:t>Others</w:t>
        <w:br/>
      </w:r>
      <w:r>
        <w:rPr>
          <w:sz w:val="22"/>
        </w:rPr>
        <w:t>Places：</w:t>
      </w:r>
      <w:r>
        <w:rPr>
          <w:sz w:val="22"/>
        </w:rPr>
        <w:t>China</w:t>
        <w:br/>
      </w:r>
      <w:r>
        <w:rPr>
          <w:sz w:val="22"/>
        </w:rPr>
        <w:t>Time：</w:t>
      </w:r>
      <w:r>
        <w:rPr>
          <w:sz w:val="22"/>
        </w:rPr>
        <w:t>2001-2014年每年数据</w:t>
      </w:r>
    </w:p>
    <w:p>
      <w:r>
        <w:rPr>
          <w:sz w:val="32"/>
        </w:rPr>
        <w:t>3、Data details</w:t>
      </w:r>
    </w:p>
    <w:p>
      <w:pPr>
        <w:ind w:left="432"/>
      </w:pPr>
      <w:r>
        <w:rPr>
          <w:sz w:val="22"/>
        </w:rPr>
        <w:t>1.Scale：None</w:t>
      </w:r>
    </w:p>
    <w:p>
      <w:pPr>
        <w:ind w:left="432"/>
      </w:pPr>
      <w:r>
        <w:rPr>
          <w:sz w:val="22"/>
        </w:rPr>
        <w:t>2.Projection：</w:t>
      </w:r>
    </w:p>
    <w:p>
      <w:pPr>
        <w:ind w:left="432"/>
      </w:pPr>
      <w:r>
        <w:rPr>
          <w:sz w:val="22"/>
        </w:rPr>
        <w:t>3.Filesize：47.3MB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1999-12-31 16:00:00+00:00</w:t>
      </w:r>
      <w:r>
        <w:rPr>
          <w:sz w:val="22"/>
        </w:rPr>
        <w:t>--</w:t>
      </w:r>
      <w:r>
        <w:rPr>
          <w:sz w:val="22"/>
        </w:rPr>
        <w:t>2013-12-30 16:00:00+00:00</w:t>
      </w:r>
    </w:p>
    <w:p>
      <w:r>
        <w:rPr>
          <w:sz w:val="32"/>
        </w:rPr>
        <w:t>6、Reference method</w:t>
      </w:r>
    </w:p>
    <w:p>
      <w:pPr>
        <w:ind w:left="432"/>
      </w:pPr>
      <w:r>
        <w:rPr>
          <w:sz w:val="22"/>
        </w:rPr>
        <w:t xml:space="preserve">References to data: </w:t>
      </w:r>
    </w:p>
    <w:p>
      <w:pPr>
        <w:ind w:left="432" w:firstLine="432"/>
      </w:pPr>
      <w:r>
        <w:t xml:space="preserve">National Bureau of Statics of China. China Statistical Yearbook for Regional Economy 2001-2014.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