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6km daytime MOD11B1 surface temperature data set in China (2012-2021)</w:t>
      </w:r>
    </w:p>
    <w:p>
      <w:r>
        <w:rPr>
          <w:sz w:val="32"/>
        </w:rPr>
        <w:t>1、Description</w:t>
      </w:r>
    </w:p>
    <w:p>
      <w:pPr>
        <w:ind w:firstLine="432"/>
      </w:pPr>
      <w:r>
        <w:rPr>
          <w:sz w:val="22"/>
        </w:rPr>
        <w:t>The MOD11B1 surface temperature data set is the MODIS series surface temperature product. The data set is obtained after splicing, cutting, format and projection conversion on the basis of the MOD11B1 product, reflecting the daily average surface temperature. The projection method of the data set is WGS84, the time resolution is daily, the spatial resolution is 0.0577 ° (about 6 km), the spatial range is the entire China region, the time range is 2012 to 2021, and the missing value is assigned as 0. Land surface temperature data is an important parameter for studying the land surface energy balance and land surface process. This data set can be used to analyze the change of land surface temperature in China in the past 10 years and to study the urban heat island effect, and to evaluate the dynamic changes of hydrology, climate and ecosystem in complex areas.</w:t>
      </w:r>
    </w:p>
    <w:p>
      <w:r>
        <w:rPr>
          <w:sz w:val="32"/>
        </w:rPr>
        <w:t>2、Keywords</w:t>
      </w:r>
    </w:p>
    <w:p>
      <w:pPr>
        <w:ind w:left="432"/>
      </w:pPr>
      <w:r>
        <w:rPr>
          <w:sz w:val="22"/>
        </w:rPr>
        <w:t>Theme：</w:t>
      </w:r>
      <w:r>
        <w:rPr>
          <w:sz w:val="22"/>
        </w:rPr>
        <w:t>Others</w:t>
      </w:r>
      <w:r>
        <w:t>,</w:t>
      </w:r>
      <w:r>
        <w:rPr>
          <w:sz w:val="22"/>
        </w:rPr>
        <w:t>Land Surface Temperature</w:t>
        <w:br/>
      </w:r>
      <w:r>
        <w:rPr>
          <w:sz w:val="22"/>
        </w:rPr>
        <w:t>Discipline：</w:t>
      </w:r>
      <w:r>
        <w:rPr>
          <w:sz w:val="22"/>
        </w:rPr>
        <w:t>Remote Sensing Technology</w:t>
        <w:br/>
      </w:r>
      <w:r>
        <w:rPr>
          <w:sz w:val="22"/>
        </w:rPr>
        <w:t>Places：</w:t>
      </w:r>
      <w:r>
        <w:rPr>
          <w:sz w:val="22"/>
        </w:rPr>
        <w:t>China</w:t>
        <w:br/>
      </w:r>
      <w:r>
        <w:rPr>
          <w:sz w:val="22"/>
        </w:rPr>
        <w:t>Time：</w:t>
      </w:r>
      <w:r>
        <w:rPr>
          <w:sz w:val="22"/>
        </w:rPr>
        <w:t>2012-2021</w:t>
      </w:r>
    </w:p>
    <w:p>
      <w:r>
        <w:rPr>
          <w:sz w:val="32"/>
        </w:rPr>
        <w:t>3、Data details</w:t>
      </w:r>
    </w:p>
    <w:p>
      <w:pPr>
        <w:ind w:left="432"/>
      </w:pPr>
      <w:r>
        <w:rPr>
          <w:sz w:val="22"/>
        </w:rPr>
        <w:t>1.Scale：None</w:t>
      </w:r>
    </w:p>
    <w:p>
      <w:pPr>
        <w:ind w:left="432"/>
      </w:pPr>
      <w:r>
        <w:rPr>
          <w:sz w:val="22"/>
        </w:rPr>
        <w:t>2.Projection：WGS84</w:t>
      </w:r>
    </w:p>
    <w:p>
      <w:pPr>
        <w:ind w:left="432"/>
      </w:pPr>
      <w:r>
        <w:rPr>
          <w:sz w:val="22"/>
        </w:rPr>
        <w:t>3.Filesize：2488.0MB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north：53.5525243591377</w:t>
            </w:r>
          </w:p>
        </w:tc>
        <w:tc>
          <w:tcPr>
            <w:tcW w:type="dxa" w:w="2880"/>
          </w:tcPr>
          <w:p>
            <w:r>
              <w:t>-</w:t>
            </w:r>
          </w:p>
        </w:tc>
      </w:tr>
      <w:tr>
        <w:tc>
          <w:tcPr>
            <w:tcW w:type="dxa" w:w="2880"/>
          </w:tcPr>
          <w:p>
            <w:r>
              <w:t>west：73.4469604492187</w:t>
            </w:r>
          </w:p>
        </w:tc>
        <w:tc>
          <w:tcPr>
            <w:tcW w:type="dxa" w:w="2880"/>
          </w:tcPr>
          <w:p>
            <w:r>
              <w:t>-</w:t>
            </w:r>
          </w:p>
        </w:tc>
        <w:tc>
          <w:tcPr>
            <w:tcW w:type="dxa" w:w="2880"/>
          </w:tcPr>
          <w:p>
            <w:r>
              <w:t>east：135.108067734379</w:t>
            </w:r>
          </w:p>
        </w:tc>
      </w:tr>
      <w:tr>
        <w:tc>
          <w:tcPr>
            <w:tcW w:type="dxa" w:w="2880"/>
          </w:tcPr>
          <w:p>
            <w:r>
              <w:t>-</w:t>
            </w:r>
          </w:p>
        </w:tc>
        <w:tc>
          <w:tcPr>
            <w:tcW w:type="dxa" w:w="2880"/>
          </w:tcPr>
          <w:p>
            <w:r>
              <w:t>south：18.1608963012695</w:t>
            </w:r>
          </w:p>
        </w:tc>
        <w:tc>
          <w:tcPr>
            <w:tcW w:type="dxa" w:w="2880"/>
          </w:tcPr>
          <w:p>
            <w:r>
              <w:t>-</w:t>
            </w:r>
          </w:p>
        </w:tc>
      </w:tr>
    </w:tbl>
    <w:p>
      <w:r>
        <w:rPr>
          <w:sz w:val="32"/>
        </w:rPr>
        <w:t>5、Time frame:</w:t>
      </w:r>
      <w:r>
        <w:rPr>
          <w:sz w:val="22"/>
        </w:rPr>
        <w:t>2011-12-31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 xml:space="preserve">郎   芹 . 6km daytime MOD11B1 surface temperature data set in China (2012-2021). Upper Yangtze River Scientific Data Center, </w:t>
      </w:r>
      <w:r>
        <w:rPr>
          <w:sz w:val="22"/>
        </w:rPr>
        <w:t>2023</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郎   芹 </w:t>
        <w:br/>
      </w:r>
      <w:r>
        <w:rPr>
          <w:sz w:val="22"/>
        </w:rPr>
        <w:t xml:space="preserve">unit: </w:t>
      </w:r>
      <w:r>
        <w:rPr>
          <w:sz w:val="22"/>
        </w:rPr>
        <w:t>西南大学</w:t>
        <w:br/>
      </w:r>
      <w:r>
        <w:rPr>
          <w:sz w:val="22"/>
        </w:rPr>
        <w:t xml:space="preserve">email: </w:t>
      </w:r>
      <w:r>
        <w:rPr>
          <w:sz w:val="22"/>
        </w:rPr>
        <w:t>langqin_joy@163.com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