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10m WorldCover 土地覆盖数据集（2020）</w:t>
      </w:r>
    </w:p>
    <w:p>
      <w:r>
        <w:rPr>
          <w:sz w:val="22"/>
        </w:rPr>
        <w:t>英文标题：WorldCover 10m Land Cover Data Set in Southwest China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World Cover数据集是欧空局联合全球多家科研机构，共同制作的2020年全球10米土地覆盖产品；该数据产品分辨率为10米，是基于Sentinel-1和Sentinel-2数据进行制作，包括11中土地覆盖类别，分别为：林地、灌木、草地、耕地、建筑、荒漠、雪\冰、水体、湿地、红树林、苔藓\地衣，是在欧洲航天局WorldCover项目框架内生成，该项目是欧空局第5次地球观测网络计划(EOEP -5)的一部分。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土地利用格局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3.文件大小：2220.0MB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欧空局. 中国西南地区 10m WorldCover 土地覆盖数据集（2020）. 长江上游科学数据中心, </w:t>
      </w:r>
      <w:r>
        <w:t>2022</w:t>
      </w:r>
      <w:r>
        <w:t>.[</w:t>
      </w:r>
      <w:r>
        <w:t xml:space="preserve">ESA  Glob Cover. WorldCover 10m Land Cover Data Set in Southwest China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