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中国100m人口统计空间分布数据（2000-2020）</w:t>
      </w:r>
    </w:p>
    <w:p>
      <w:r>
        <w:rPr>
          <w:sz w:val="22"/>
        </w:rPr>
        <w:t>英文标题：The Spatial Distribution of Population Counts 2000-2020, China.</w:t>
      </w:r>
    </w:p>
    <w:p>
      <w:r>
        <w:rPr>
          <w:sz w:val="32"/>
        </w:rPr>
        <w:t>1、摘要</w:t>
      </w:r>
    </w:p>
    <w:p>
      <w:pPr>
        <w:ind w:firstLine="432"/>
      </w:pPr>
      <w:r>
        <w:rPr>
          <w:sz w:val="22"/>
        </w:rPr>
        <w:t>此数据集拥有2000~2020年的网格人口分布数据,分辨率为3-arc（约为100m），投影为地理坐标系WGS84。基于联合国秘书处经济和社会事务部人口司编制的相应联合国官方人口估计数（2019年《世界人口展望》修订版），WorldPop研究团队对模型进行校正，在此基础上采集2001~2015年的西南地区人口空间分布数据，选择其中具有完整乡镇数据人口的地区作为检验样本，进行模型结果检验，最后经过重采样，形成一套具有统一空间坐标参数、统一数据格式、统一元数据标准的2001~2015年西南地区250 m网格人口空间分布数据集。</w:t>
      </w:r>
    </w:p>
    <w:p>
      <w:r>
        <w:rPr>
          <w:sz w:val="32"/>
        </w:rPr>
        <w:t>2、关键词</w:t>
      </w:r>
    </w:p>
    <w:p>
      <w:pPr>
        <w:ind w:left="432"/>
      </w:pPr>
      <w:r>
        <w:rPr>
          <w:sz w:val="22"/>
        </w:rPr>
        <w:t>主题关键词：</w:t>
      </w:r>
      <w:r>
        <w:rPr>
          <w:sz w:val="22"/>
        </w:rPr>
        <w:t>人口空间分布</w:t>
      </w:r>
      <w:r>
        <w:t>,</w:t>
      </w:r>
      <w:r>
        <w:rPr>
          <w:sz w:val="22"/>
        </w:rPr>
        <w:t>人口</w:t>
        <w:br/>
      </w:r>
      <w:r>
        <w:rPr>
          <w:sz w:val="22"/>
        </w:rPr>
        <w:t>学科关键词：</w:t>
      </w:r>
      <w:r>
        <w:rPr>
          <w:sz w:val="22"/>
        </w:rPr>
        <w:t>人地关系</w:t>
        <w:br/>
      </w:r>
      <w:r>
        <w:rPr>
          <w:sz w:val="22"/>
        </w:rPr>
        <w:t>地点关键词：</w:t>
      </w:r>
      <w:r>
        <w:rPr>
          <w:sz w:val="22"/>
        </w:rPr>
        <w:t>中国</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2.投影：WGS84</w:t>
      </w:r>
    </w:p>
    <w:p>
      <w:pPr>
        <w:ind w:left="432"/>
      </w:pPr>
      <w:r>
        <w:rPr>
          <w:sz w:val="22"/>
        </w:rPr>
        <w:t>3.文件大小：88432.0MB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北：53.33</w:t>
            </w:r>
          </w:p>
        </w:tc>
        <w:tc>
          <w:tcPr>
            <w:tcW w:type="dxa" w:w="2880"/>
          </w:tcPr>
          <w:p>
            <w:r>
              <w:t>-</w:t>
            </w:r>
          </w:p>
        </w:tc>
      </w:tr>
      <w:tr>
        <w:tc>
          <w:tcPr>
            <w:tcW w:type="dxa" w:w="2880"/>
          </w:tcPr>
          <w:p>
            <w:r>
              <w:t>西：73.33</w:t>
            </w:r>
          </w:p>
        </w:tc>
        <w:tc>
          <w:tcPr>
            <w:tcW w:type="dxa" w:w="2880"/>
          </w:tcPr>
          <w:p>
            <w:r>
              <w:t>-</w:t>
            </w:r>
          </w:p>
        </w:tc>
        <w:tc>
          <w:tcPr>
            <w:tcW w:type="dxa" w:w="2880"/>
          </w:tcPr>
          <w:p>
            <w:r>
              <w:t>东：135.05</w:t>
            </w:r>
          </w:p>
        </w:tc>
      </w:tr>
      <w:tr>
        <w:tc>
          <w:tcPr>
            <w:tcW w:type="dxa" w:w="2880"/>
          </w:tcPr>
          <w:p>
            <w:r>
              <w:t>-</w:t>
            </w:r>
          </w:p>
        </w:tc>
        <w:tc>
          <w:tcPr>
            <w:tcW w:type="dxa" w:w="2880"/>
          </w:tcPr>
          <w:p>
            <w:r>
              <w:t>南：3.51</w:t>
            </w:r>
          </w:p>
        </w:tc>
        <w:tc>
          <w:tcPr>
            <w:tcW w:type="dxa" w:w="2880"/>
          </w:tcPr>
          <w:p>
            <w:r>
              <w:t>-</w:t>
            </w:r>
          </w:p>
        </w:tc>
      </w:tr>
    </w:tbl>
    <w:p>
      <w:r>
        <w:rPr>
          <w:sz w:val="32"/>
        </w:rPr>
        <w:t>5、时间范围</w:t>
      </w:r>
      <w:r>
        <w:rPr>
          <w:sz w:val="22"/>
        </w:rPr>
        <w:t>1999-12-31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WorldPOP. 中国100m人口统计空间分布数据（2000-2020）. 长江上游科学数据中心, DOI:10.5258/SOTON/WP00645, CSTR:, </w:t>
      </w:r>
      <w:r>
        <w:t>2022</w:t>
      </w:r>
      <w:r>
        <w:t>.[</w:t>
      </w:r>
      <w:r>
        <w:t xml:space="preserve">POP   World . The Spatial Distribution of Population Counts 2000-2020, China.. Upper Yangtze River Scientific Data Center, DOI:10.5258/SOTON/WP00645, CSTR:,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WorldPOP</w:t>
        <w:br/>
      </w:r>
      <w:r>
        <w:rPr>
          <w:sz w:val="22"/>
        </w:rPr>
        <w:t xml:space="preserve">单位: </w:t>
      </w:r>
      <w:r>
        <w:rPr>
          <w:sz w:val="22"/>
        </w:rPr>
        <w:t>WorldPOP</w:t>
        <w:br/>
      </w:r>
      <w:r>
        <w:rPr>
          <w:sz w:val="22"/>
        </w:rPr>
        <w:t xml:space="preserve">电子邮件: </w:t>
      </w:r>
      <w:r>
        <w:rPr>
          <w:sz w:val="22"/>
        </w:rPr>
        <w:t>WorldPopPMO@soton.ac.uk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