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中国长江上游25KMAMSRE和AMSR2土壤水分数据集(2002-2020)</w:t>
      </w:r>
    </w:p>
    <w:p>
      <w:r>
        <w:rPr>
          <w:sz w:val="22"/>
        </w:rPr>
        <w:t>英文标题：AMSR-E/2 Soil Moisture Data Set for 25km of the Upper Yangtze River in China (2002-2020)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该数据集包含从美国国家航空航天局（NASA）Aqua卫星上的先进微波扫描辐射计-地球观测系统（AMSR-E）仪器和JAXA GCOM-W1卫星上的先进微波扫描辐射计2（AMSR2）传感器生成的卫星检索的地球物理参数文件。地球物理参数包括日空气表面温度、部分开放水域覆盖估计值、植被光学深度、表面体积土壤湿度和大气总柱可降水蒸气。全球检索是在非沉淀，非雪和非冰覆盖条件下的土地上得出的。土壤水分的空间分辨率为25KM，覆盖全球，时间分辨率为1天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冰冻圈遥感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土壤水分产品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长江上游</w:t>
        <w:br/>
      </w:r>
      <w:r>
        <w:rPr>
          <w:sz w:val="22"/>
        </w:rPr>
        <w:t>时间关键词：</w:t>
      </w:r>
      <w:r>
        <w:rPr>
          <w:sz w:val="22"/>
        </w:rPr>
        <w:t>2002-2022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3.文件大小：1440.0MB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Jinyang Du. 中国长江上游25KMAMSRE和AMSR2土壤水分数据集(2002-2020). 长江上游科学数据中心, </w:t>
      </w:r>
      <w:r>
        <w:t>2022</w:t>
      </w:r>
      <w:r>
        <w:t>.[</w:t>
      </w:r>
      <w:r>
        <w:t xml:space="preserve">DU   Jinyang . AMSR-E/2 Soil Moisture Data Set for 25km of the Upper Yangtze River in China (2002-2020).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Du, J. and J. S. Kimball. (2021). Daily Global Land Parameters Derived from AMSR-E and AMSR2, Version 3 [Data Set]. Boulder, Colorado USA. NASA National Snow and Ice Data Center Distributed Active Archive Center. https://doi.org/10.5067/WPXUQ72A4484. Date Accessed 09-27-2022.</w:t>
        <w:br/>
        <w:br/>
      </w:r>
      <w:r>
        <w:t>Du, J., J. S. Kimball, L. A. Jones, Y. Kim, J. Glassy, and J. D. Watts. 2017. A global satellite environmental data record derived from AMSR-E and AMSR2 microwave earth observations . Earth System Science Data . 9. DOI: 10.5194/essd-9-791-2017.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Jinyang Du</w:t>
        <w:br/>
      </w:r>
      <w:r>
        <w:rPr>
          <w:sz w:val="22"/>
        </w:rPr>
        <w:t xml:space="preserve">单位: </w:t>
      </w:r>
      <w:r>
        <w:rPr>
          <w:sz w:val="22"/>
        </w:rPr>
        <w:t>蒙大拿大学</w:t>
        <w:br/>
      </w:r>
      <w:r>
        <w:rPr>
          <w:sz w:val="22"/>
        </w:rPr>
        <w:t xml:space="preserve">电子邮件: </w:t>
      </w:r>
      <w:r>
        <w:rPr>
          <w:sz w:val="22"/>
        </w:rPr>
        <w:t>jinyang.du@ntsg.umt.edu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