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中国西南及长江上游地区天尺度 PERSIANN-CDR降水数据集（1983-2022）</w:t>
      </w:r>
    </w:p>
    <w:p>
      <w:r>
        <w:rPr>
          <w:sz w:val="22"/>
        </w:rPr>
        <w:t>英文标题：Daily PERSIANN-CDR Precipitation Data Set in Southwest China and the Upper Yangtze River (1983-2022)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ERSIANN-CDR（利用人工神经网络从遥感信息中估算降水--气候数据记录）由加州大学欧文分校水文气象学和遥感中心（CHRS）开发，提供了1983年1月1日至2015年12月31日（延迟至今）期间纬度带60N-60S的0.25度的日降水量估算。PERSIANN-CDR的目的是满足对一个一致的、长期的、高分辨率的全球降水数据集的需求，以研究由于气候变化和自然变异而导致的每日降水的变化和趋势，特别是极端降水事件。PERSIANN-CDR是由PERSIANN算法使用GridSat-B1红外数据生成的，并使用全球降水气候学项目（GPCP）的月度产品进行调整，以在整个记录中保持两个数据集在2.5度月尺度上的一致性。PERSIANN-CDR产品可通过NOAA NCDC CDR项目网站上的大气CDRs类别向公众提供，作为实用的气候数据记录。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1983-2022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1982-12-31 16:00:00+00:00</w:t>
      </w:r>
      <w:r>
        <w:rPr>
          <w:sz w:val="22"/>
        </w:rPr>
        <w:t>--</w:t>
      </w:r>
      <w:r>
        <w:rPr>
          <w:sz w:val="22"/>
        </w:rPr>
        <w:t>2022-09-11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Ashouri, Hamed. 中国西南及长江上游地区天尺度 PERSIANN-CDR降水数据集（1983-2022）. 长江上游科学数据中心, DOI:10.7289/V51V5BWQ, CSTR:, </w:t>
      </w:r>
      <w:r>
        <w:t>2022</w:t>
      </w:r>
      <w:r>
        <w:t>.[</w:t>
      </w:r>
      <w:r>
        <w:t xml:space="preserve">HAMED   Ashouri . Daily PERSIANN-CDR Precipitation Data Set in Southwest China and the Upper Yangtze River (1983-2022). Upper Yangtze River Scientific Data Center, DOI:10.7289/V51V5BWQ,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Nguyen, P., E.J. Shearer, H. Tran, M. Ombadi, N. Hayatbini, T. Palacios, P. Huynh, G. Updegraff, K. Hsu, B. Kuligowski, W.S. Logan, and S. Sorooshian, The CHRS Data Portal, an easily accessible public repository for PERSIANN global satellite precipitation data, Nature Scientific Data, Vol. 6, Article 180296, 2019. doi: https://doi.org/10.1038/sdata.2018.296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Ashouri, Hamed</w:t>
        <w:br/>
      </w:r>
      <w:r>
        <w:rPr>
          <w:sz w:val="22"/>
        </w:rPr>
        <w:t xml:space="preserve">单位: </w:t>
      </w:r>
      <w:r>
        <w:rPr>
          <w:sz w:val="22"/>
        </w:rPr>
        <w:t>加州大学欧文分校水文气象学和遥感中心</w:t>
        <w:br/>
      </w:r>
      <w:r>
        <w:rPr>
          <w:sz w:val="22"/>
        </w:rPr>
        <w:t xml:space="preserve">电子邮件: </w:t>
      </w:r>
      <w:r>
        <w:rPr>
          <w:sz w:val="22"/>
        </w:rPr>
        <w:t>h.ashouri@uci.edu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