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中国长江上游1km土地覆盖现状遥感监测数据库（1980, 1990, 1995, 2000,  2005, 2010, 2015, 2018, 2020）</w:t>
      </w:r>
    </w:p>
    <w:p>
      <w:r>
        <w:rPr>
          <w:sz w:val="22"/>
        </w:rPr>
        <w:t>英文标题：Remote sensing monitoring database of land cover status 1km upstream of the Yangtze River in China (1980, 1990, 1995, 2000, 2005, 2010, 2015, 2018, 2020)</w:t>
      </w:r>
    </w:p>
    <w:p>
      <w:r>
        <w:rPr>
          <w:sz w:val="32"/>
        </w:rPr>
        <w:t>1、摘要</w:t>
      </w:r>
    </w:p>
    <w:p>
      <w:pPr>
        <w:ind w:firstLine="432"/>
      </w:pPr>
      <w:r>
        <w:rPr>
          <w:sz w:val="22"/>
        </w:rPr>
        <w:t>中国长江上游土地覆盖遥感监测数据来源于中国多时相土地覆盖现状数据库，经过多年的积累而建立的覆盖全国陆地区域的数据库。</w:t>
        <w:br/>
        <w:t>该数据集包括1970年代末期（1980年）、1980年代末期（1990年）、1995年、2000年、2005年、2010年、2015年、2018年、2020年数据，数据生产制作是以各期Landsat TM/ETM遥感影像为主要数据源，在前一年数据成果基础上，通过人工目视解译生成，数据可靠、质量较高。</w:t>
        <w:br/>
        <w:t>土地利用类型包括耕地、林地、草地、水域、居民地和未利用土地6个一级类型以及25个二级类型。</w:t>
      </w:r>
    </w:p>
    <w:p>
      <w:r>
        <w:rPr>
          <w:sz w:val="32"/>
        </w:rPr>
        <w:t>2、关键词</w:t>
      </w:r>
    </w:p>
    <w:p>
      <w:pPr>
        <w:ind w:left="432"/>
      </w:pPr>
      <w:r>
        <w:rPr>
          <w:sz w:val="22"/>
        </w:rPr>
        <w:t>主题关键词：</w:t>
      </w:r>
      <w:r>
        <w:rPr>
          <w:sz w:val="22"/>
        </w:rPr>
        <w:t>土地利用/覆盖</w:t>
        <w:br/>
      </w:r>
      <w:r>
        <w:rPr>
          <w:sz w:val="22"/>
        </w:rPr>
        <w:t>学科关键词：</w:t>
      </w:r>
      <w:r>
        <w:rPr>
          <w:sz w:val="22"/>
        </w:rPr>
        <w:t>陆地表层</w:t>
        <w:br/>
      </w:r>
      <w:r>
        <w:rPr>
          <w:sz w:val="22"/>
        </w:rPr>
        <w:t>地点关键词：</w:t>
      </w:r>
      <w:r>
        <w:rPr>
          <w:sz w:val="22"/>
        </w:rPr>
        <w:t>中国长江上游</w:t>
        <w:br/>
      </w:r>
      <w:r>
        <w:rPr>
          <w:sz w:val="22"/>
        </w:rPr>
        <w:t>时间关键词：</w:t>
      </w:r>
      <w:r>
        <w:rPr>
          <w:sz w:val="22"/>
        </w:rPr>
        <w:t>1980, 1990, 1995, 2000, 2005, 2015, 2018, 2020</w:t>
      </w:r>
    </w:p>
    <w:p>
      <w:r>
        <w:rPr>
          <w:sz w:val="32"/>
        </w:rPr>
        <w:t>3、数据细节</w:t>
      </w:r>
    </w:p>
    <w:p>
      <w:pPr>
        <w:ind w:left="432"/>
      </w:pPr>
      <w:r>
        <w:rPr>
          <w:sz w:val="22"/>
        </w:rPr>
        <w:t>1.比例尺：None</w:t>
      </w:r>
    </w:p>
    <w:p>
      <w:pPr>
        <w:ind w:left="432"/>
      </w:pPr>
      <w:r>
        <w:rPr>
          <w:sz w:val="22"/>
        </w:rPr>
        <w:t>2.投影：</w:t>
      </w:r>
    </w:p>
    <w:p>
      <w:pPr>
        <w:ind w:left="432"/>
      </w:pPr>
      <w:r>
        <w:rPr>
          <w:sz w:val="22"/>
        </w:rPr>
        <w:t>3.文件大小：6.98MB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资源环境科学与数据中心. 中国长江上游1km土地覆盖现状遥感监测数据库（1980, 1990, 1995, 2000,  2005, 2010, 2015, 2018, 2020）. 长江上游科学数据中心, </w:t>
      </w:r>
      <w:r>
        <w:t>2022</w:t>
      </w:r>
      <w:r>
        <w:t>.[</w:t>
      </w:r>
      <w:r>
        <w:t xml:space="preserve">资源环境科学与数据中心   资源环境科学与数据中心 . Remote sensing monitoring database of land cover status 1km upstream of the Yangtze River in China (1980, 1990, 1995, 2000, 2005, 2010, 2015, 2018,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资源环境科学与数据中心</w:t>
        <w:br/>
      </w:r>
      <w:r>
        <w:rPr>
          <w:sz w:val="22"/>
        </w:rPr>
        <w:t xml:space="preserve">单位: </w:t>
      </w:r>
      <w:r>
        <w:rPr>
          <w:sz w:val="22"/>
        </w:rPr>
        <w:t>中国科学院地理科学与资源研究所</w:t>
        <w:br/>
      </w:r>
      <w:r>
        <w:rPr>
          <w:sz w:val="22"/>
        </w:rPr>
        <w:t xml:space="preserve">电子邮件: </w:t>
      </w:r>
      <w:r>
        <w:rPr>
          <w:sz w:val="22"/>
        </w:rPr>
        <w:t>1902812811@qq.com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