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D3A7E9" w14:textId="32D3AC78" w:rsidR="003A2163" w:rsidRDefault="003A2163"/>
    <w:p w14:paraId="7D8C4631" w14:textId="6ADE9256" w:rsidR="00151414" w:rsidRDefault="00151414"/>
    <w:p w14:paraId="77A0ECC4" w14:textId="06A071EA" w:rsidR="00A254DD" w:rsidRPr="00A254DD" w:rsidRDefault="00A254DD" w:rsidP="00A254DD">
      <w:pPr>
        <w:jc w:val="center"/>
        <w:rPr>
          <w:rFonts w:ascii="黑体" w:eastAsia="黑体" w:hAnsi="黑体"/>
          <w:sz w:val="28"/>
          <w:szCs w:val="28"/>
        </w:rPr>
      </w:pPr>
      <w:r w:rsidRPr="00A254DD">
        <w:rPr>
          <w:rFonts w:ascii="黑体" w:eastAsia="黑体" w:hAnsi="黑体" w:hint="eastAsia"/>
          <w:sz w:val="28"/>
          <w:szCs w:val="28"/>
        </w:rPr>
        <w:t>长江上游及全国 CGIAR SRTM V4 90米数字高程模型（DEM）</w:t>
      </w:r>
    </w:p>
    <w:p w14:paraId="3E5E088A" w14:textId="543EE20B" w:rsidR="00A254DD" w:rsidRPr="00A254DD" w:rsidRDefault="00A254DD" w:rsidP="00A254DD">
      <w:pPr>
        <w:jc w:val="center"/>
        <w:rPr>
          <w:rFonts w:ascii="黑体" w:eastAsia="黑体" w:hAnsi="黑体" w:hint="eastAsia"/>
          <w:sz w:val="28"/>
          <w:szCs w:val="28"/>
        </w:rPr>
      </w:pPr>
      <w:r w:rsidRPr="00A254DD">
        <w:rPr>
          <w:rFonts w:ascii="黑体" w:eastAsia="黑体" w:hAnsi="黑体" w:hint="eastAsia"/>
          <w:sz w:val="28"/>
          <w:szCs w:val="28"/>
        </w:rPr>
        <w:t>数据</w:t>
      </w:r>
      <w:r w:rsidRPr="00A254DD">
        <w:rPr>
          <w:rFonts w:ascii="黑体" w:eastAsia="黑体" w:hAnsi="黑体" w:hint="eastAsia"/>
          <w:sz w:val="28"/>
          <w:szCs w:val="28"/>
        </w:rPr>
        <w:t>说明</w:t>
      </w:r>
    </w:p>
    <w:p w14:paraId="14162C2F" w14:textId="77777777" w:rsidR="00A254DD" w:rsidRDefault="00A254DD">
      <w:pPr>
        <w:rPr>
          <w:rFonts w:hint="eastAsia"/>
        </w:rPr>
      </w:pPr>
    </w:p>
    <w:p w14:paraId="4751C750" w14:textId="5A978557" w:rsidR="00151414" w:rsidRDefault="00151414" w:rsidP="00A254DD">
      <w:pPr>
        <w:pStyle w:val="a7"/>
        <w:numPr>
          <w:ilvl w:val="0"/>
          <w:numId w:val="1"/>
        </w:numPr>
        <w:spacing w:line="360" w:lineRule="auto"/>
        <w:ind w:left="0" w:firstLine="480"/>
      </w:pPr>
      <w:r w:rsidRPr="00151414">
        <w:rPr>
          <w:rFonts w:hint="eastAsia"/>
        </w:rPr>
        <w:t>该数据是国际农业磋商组织</w:t>
      </w:r>
      <w:r w:rsidRPr="00151414">
        <w:rPr>
          <w:rFonts w:hint="eastAsia"/>
        </w:rPr>
        <w:t>(CGIAR)</w:t>
      </w:r>
      <w:r w:rsidRPr="00151414">
        <w:rPr>
          <w:rFonts w:hint="eastAsia"/>
        </w:rPr>
        <w:t>对</w:t>
      </w:r>
      <w:r w:rsidRPr="00151414">
        <w:rPr>
          <w:rFonts w:hint="eastAsia"/>
        </w:rPr>
        <w:t>USGS/NASA</w:t>
      </w:r>
      <w:r w:rsidRPr="00151414">
        <w:rPr>
          <w:rFonts w:hint="eastAsia"/>
        </w:rPr>
        <w:t>的</w:t>
      </w:r>
      <w:r w:rsidRPr="00151414">
        <w:rPr>
          <w:rFonts w:hint="eastAsia"/>
        </w:rPr>
        <w:t>SRTM</w:t>
      </w:r>
      <w:r w:rsidRPr="00151414">
        <w:rPr>
          <w:rFonts w:hint="eastAsia"/>
        </w:rPr>
        <w:t>数据进行处理后所得的成果，比原数据具有更高的质量，更新于</w:t>
      </w:r>
      <w:r w:rsidRPr="00151414">
        <w:rPr>
          <w:rFonts w:hint="eastAsia"/>
        </w:rPr>
        <w:t>2018</w:t>
      </w:r>
      <w:r w:rsidRPr="00151414">
        <w:rPr>
          <w:rFonts w:hint="eastAsia"/>
        </w:rPr>
        <w:t>年</w:t>
      </w:r>
      <w:r w:rsidRPr="00151414">
        <w:rPr>
          <w:rFonts w:hint="eastAsia"/>
        </w:rPr>
        <w:t>11</w:t>
      </w:r>
      <w:r w:rsidRPr="00151414">
        <w:rPr>
          <w:rFonts w:hint="eastAsia"/>
        </w:rPr>
        <w:t>月。</w:t>
      </w:r>
    </w:p>
    <w:p w14:paraId="220B4D39" w14:textId="155B3E85" w:rsidR="00151414" w:rsidRDefault="00151414" w:rsidP="00A254DD">
      <w:pPr>
        <w:pStyle w:val="a7"/>
        <w:numPr>
          <w:ilvl w:val="0"/>
          <w:numId w:val="1"/>
        </w:numPr>
        <w:spacing w:line="360" w:lineRule="auto"/>
        <w:ind w:left="0" w:firstLine="480"/>
      </w:pPr>
      <w:r w:rsidRPr="00151414">
        <w:rPr>
          <w:rFonts w:hint="eastAsia"/>
        </w:rPr>
        <w:t>数据按</w:t>
      </w:r>
      <w:r w:rsidRPr="00151414">
        <w:rPr>
          <w:rFonts w:hint="eastAsia"/>
        </w:rPr>
        <w:t>5</w:t>
      </w:r>
      <w:r w:rsidRPr="00151414">
        <w:rPr>
          <w:rFonts w:hint="eastAsia"/>
        </w:rPr>
        <w:t>度</w:t>
      </w:r>
      <w:r w:rsidRPr="00151414">
        <w:rPr>
          <w:rFonts w:hint="eastAsia"/>
        </w:rPr>
        <w:t>*5</w:t>
      </w:r>
      <w:r w:rsidRPr="00151414">
        <w:rPr>
          <w:rFonts w:hint="eastAsia"/>
        </w:rPr>
        <w:t>度的经纬差进行分幅组织</w:t>
      </w:r>
      <w:r>
        <w:rPr>
          <w:rFonts w:hint="eastAsia"/>
        </w:rPr>
        <w:t>，以行列号命名。</w:t>
      </w:r>
      <w:r w:rsidRPr="00151414">
        <w:rPr>
          <w:rFonts w:hint="eastAsia"/>
        </w:rPr>
        <w:t>行号从西经</w:t>
      </w:r>
      <w:r w:rsidRPr="00151414">
        <w:rPr>
          <w:rFonts w:hint="eastAsia"/>
        </w:rPr>
        <w:t>180</w:t>
      </w:r>
      <w:r w:rsidRPr="00151414">
        <w:rPr>
          <w:rFonts w:hint="eastAsia"/>
        </w:rPr>
        <w:t>往东每</w:t>
      </w:r>
      <w:r w:rsidRPr="00151414">
        <w:rPr>
          <w:rFonts w:hint="eastAsia"/>
        </w:rPr>
        <w:t>5</w:t>
      </w:r>
      <w:r w:rsidRPr="00151414">
        <w:rPr>
          <w:rFonts w:hint="eastAsia"/>
        </w:rPr>
        <w:t>度划分，列号从北纬</w:t>
      </w:r>
      <w:r w:rsidRPr="00151414">
        <w:rPr>
          <w:rFonts w:hint="eastAsia"/>
        </w:rPr>
        <w:t>60</w:t>
      </w:r>
      <w:r w:rsidRPr="00151414">
        <w:rPr>
          <w:rFonts w:hint="eastAsia"/>
        </w:rPr>
        <w:t>度往南每</w:t>
      </w:r>
      <w:r w:rsidRPr="00151414">
        <w:rPr>
          <w:rFonts w:hint="eastAsia"/>
        </w:rPr>
        <w:t>5</w:t>
      </w:r>
      <w:r w:rsidRPr="00151414">
        <w:rPr>
          <w:rFonts w:hint="eastAsia"/>
        </w:rPr>
        <w:t>度划分。各幅的数据采用如下方式命名：如</w:t>
      </w:r>
      <w:r w:rsidRPr="00151414">
        <w:rPr>
          <w:rFonts w:hint="eastAsia"/>
        </w:rPr>
        <w:t>srtm_58_07.tif</w:t>
      </w:r>
      <w:r w:rsidRPr="00151414">
        <w:rPr>
          <w:rFonts w:hint="eastAsia"/>
        </w:rPr>
        <w:t>”。其中，</w:t>
      </w:r>
      <w:r w:rsidRPr="00151414">
        <w:rPr>
          <w:rFonts w:hint="eastAsia"/>
        </w:rPr>
        <w:t>srtm</w:t>
      </w:r>
      <w:r w:rsidRPr="00151414">
        <w:rPr>
          <w:rFonts w:hint="eastAsia"/>
        </w:rPr>
        <w:t>为数据集名称；</w:t>
      </w:r>
      <w:r w:rsidRPr="00151414">
        <w:rPr>
          <w:rFonts w:hint="eastAsia"/>
        </w:rPr>
        <w:t>58</w:t>
      </w:r>
      <w:r w:rsidRPr="00151414">
        <w:rPr>
          <w:rFonts w:hint="eastAsia"/>
        </w:rPr>
        <w:t>为列号，表示数据范围介于东经</w:t>
      </w:r>
      <w:r w:rsidRPr="00151414">
        <w:rPr>
          <w:rFonts w:hint="eastAsia"/>
        </w:rPr>
        <w:t>105-110</w:t>
      </w:r>
      <w:r w:rsidRPr="00151414">
        <w:rPr>
          <w:rFonts w:hint="eastAsia"/>
        </w:rPr>
        <w:t>度之间；</w:t>
      </w:r>
      <w:r w:rsidRPr="00151414">
        <w:rPr>
          <w:rFonts w:hint="eastAsia"/>
        </w:rPr>
        <w:t>07</w:t>
      </w:r>
      <w:r w:rsidRPr="00151414">
        <w:rPr>
          <w:rFonts w:hint="eastAsia"/>
        </w:rPr>
        <w:t>为</w:t>
      </w:r>
      <w:r>
        <w:rPr>
          <w:rFonts w:hint="eastAsia"/>
        </w:rPr>
        <w:t>行</w:t>
      </w:r>
      <w:r w:rsidRPr="00151414">
        <w:rPr>
          <w:rFonts w:hint="eastAsia"/>
        </w:rPr>
        <w:t>号，表示数据范围介于北纬</w:t>
      </w:r>
      <w:r w:rsidRPr="00151414">
        <w:rPr>
          <w:rFonts w:hint="eastAsia"/>
        </w:rPr>
        <w:t>25-30</w:t>
      </w:r>
      <w:r w:rsidRPr="00151414">
        <w:rPr>
          <w:rFonts w:hint="eastAsia"/>
        </w:rPr>
        <w:t>度之间；</w:t>
      </w:r>
      <w:r w:rsidRPr="00151414">
        <w:rPr>
          <w:rFonts w:hint="eastAsia"/>
        </w:rPr>
        <w:t>tif</w:t>
      </w:r>
      <w:r w:rsidRPr="00151414">
        <w:rPr>
          <w:rFonts w:hint="eastAsia"/>
        </w:rPr>
        <w:t>为数据格式。用户可以根据研究区域的地理范围计算需要下载数据的图幅。</w:t>
      </w:r>
    </w:p>
    <w:p w14:paraId="7C445F23" w14:textId="1F476AC0" w:rsidR="00151414" w:rsidRDefault="00151414" w:rsidP="00A254DD">
      <w:pPr>
        <w:pStyle w:val="a7"/>
        <w:numPr>
          <w:ilvl w:val="0"/>
          <w:numId w:val="1"/>
        </w:numPr>
        <w:spacing w:line="360" w:lineRule="auto"/>
        <w:ind w:left="0" w:firstLine="480"/>
      </w:pPr>
      <w:r w:rsidRPr="00151414">
        <w:rPr>
          <w:rFonts w:hint="eastAsia"/>
        </w:rPr>
        <w:t>每个数据</w:t>
      </w:r>
      <w:r>
        <w:rPr>
          <w:rFonts w:hint="eastAsia"/>
        </w:rPr>
        <w:t>中的像元</w:t>
      </w:r>
      <w:r w:rsidRPr="00151414">
        <w:rPr>
          <w:rFonts w:hint="eastAsia"/>
        </w:rPr>
        <w:t>行列数都是</w:t>
      </w:r>
      <w:r w:rsidRPr="00151414">
        <w:rPr>
          <w:rFonts w:hint="eastAsia"/>
        </w:rPr>
        <w:t>6000</w:t>
      </w:r>
      <w:r w:rsidRPr="00151414">
        <w:rPr>
          <w:rFonts w:hint="eastAsia"/>
        </w:rPr>
        <w:t>，每个像元的大小为</w:t>
      </w:r>
      <w:r w:rsidRPr="00151414">
        <w:rPr>
          <w:rFonts w:hint="eastAsia"/>
        </w:rPr>
        <w:t>0.00083333333</w:t>
      </w:r>
      <w:r>
        <w:t xml:space="preserve"> </w:t>
      </w:r>
      <w:r w:rsidRPr="00151414">
        <w:rPr>
          <w:rFonts w:hint="eastAsia"/>
        </w:rPr>
        <w:t>*</w:t>
      </w:r>
      <w:r>
        <w:t xml:space="preserve"> </w:t>
      </w:r>
      <w:r w:rsidRPr="00151414">
        <w:rPr>
          <w:rFonts w:hint="eastAsia"/>
        </w:rPr>
        <w:t>0.00083333333</w:t>
      </w:r>
      <w:r w:rsidRPr="00151414">
        <w:rPr>
          <w:rFonts w:hint="eastAsia"/>
        </w:rPr>
        <w:t>（十进制度），在赤道附近约为</w:t>
      </w:r>
      <w:r w:rsidRPr="00151414">
        <w:rPr>
          <w:rFonts w:hint="eastAsia"/>
        </w:rPr>
        <w:t>90</w:t>
      </w:r>
      <w:r w:rsidRPr="00151414">
        <w:rPr>
          <w:rFonts w:hint="eastAsia"/>
        </w:rPr>
        <w:t>米。</w:t>
      </w:r>
    </w:p>
    <w:p w14:paraId="11C7F247" w14:textId="77777777" w:rsidR="00151414" w:rsidRDefault="00151414" w:rsidP="00A254DD">
      <w:pPr>
        <w:pStyle w:val="a7"/>
        <w:numPr>
          <w:ilvl w:val="0"/>
          <w:numId w:val="1"/>
        </w:numPr>
        <w:spacing w:line="360" w:lineRule="auto"/>
        <w:ind w:left="0" w:firstLine="480"/>
      </w:pPr>
      <w:r w:rsidRPr="00151414">
        <w:rPr>
          <w:rFonts w:hint="eastAsia"/>
        </w:rPr>
        <w:t>数据的空间参考采用</w:t>
      </w:r>
      <w:r w:rsidRPr="00151414">
        <w:rPr>
          <w:rFonts w:hint="eastAsia"/>
        </w:rPr>
        <w:t>WGS84</w:t>
      </w:r>
      <w:r w:rsidRPr="00151414">
        <w:rPr>
          <w:rFonts w:hint="eastAsia"/>
        </w:rPr>
        <w:t>椭球地理坐标系统。</w:t>
      </w:r>
    </w:p>
    <w:p w14:paraId="0CAC9406" w14:textId="1BCD6C6E" w:rsidR="00151414" w:rsidRDefault="00151414" w:rsidP="00745F6E">
      <w:pPr>
        <w:pStyle w:val="a7"/>
        <w:numPr>
          <w:ilvl w:val="0"/>
          <w:numId w:val="1"/>
        </w:numPr>
        <w:spacing w:line="360" w:lineRule="auto"/>
        <w:ind w:left="0" w:firstLine="480"/>
      </w:pPr>
      <w:r w:rsidRPr="00151414">
        <w:rPr>
          <w:rFonts w:hint="eastAsia"/>
        </w:rPr>
        <w:t>数据覆盖的范围不仅包括长江上游地区，还扩展到全国。</w:t>
      </w:r>
    </w:p>
    <w:p w14:paraId="32C56B4A" w14:textId="26F774A0" w:rsidR="00882135" w:rsidRDefault="00882135" w:rsidP="00745F6E">
      <w:pPr>
        <w:pStyle w:val="a7"/>
        <w:numPr>
          <w:ilvl w:val="0"/>
          <w:numId w:val="1"/>
        </w:numPr>
        <w:spacing w:line="360" w:lineRule="auto"/>
        <w:ind w:left="0" w:firstLine="480"/>
      </w:pPr>
      <w:r>
        <w:rPr>
          <w:rFonts w:hint="eastAsia"/>
        </w:rPr>
        <w:t>数据的版权归</w:t>
      </w:r>
      <w:r w:rsidRPr="00151414">
        <w:rPr>
          <w:rFonts w:hint="eastAsia"/>
        </w:rPr>
        <w:t>CGIAR</w:t>
      </w:r>
      <w:r>
        <w:rPr>
          <w:rFonts w:hint="eastAsia"/>
        </w:rPr>
        <w:t>和</w:t>
      </w:r>
      <w:r w:rsidRPr="00151414">
        <w:rPr>
          <w:rFonts w:hint="eastAsia"/>
        </w:rPr>
        <w:t>USGS</w:t>
      </w:r>
      <w:r>
        <w:rPr>
          <w:rFonts w:hint="eastAsia"/>
        </w:rPr>
        <w:t>所有。</w:t>
      </w:r>
    </w:p>
    <w:p w14:paraId="434DBF20" w14:textId="77777777" w:rsidR="00745F6E" w:rsidRDefault="00745F6E" w:rsidP="00745F6E">
      <w:pPr>
        <w:pStyle w:val="a7"/>
        <w:spacing w:line="360" w:lineRule="auto"/>
        <w:ind w:left="480" w:firstLineChars="0" w:firstLine="0"/>
        <w:rPr>
          <w:rFonts w:hint="eastAsia"/>
        </w:rPr>
      </w:pPr>
    </w:p>
    <w:sectPr w:rsidR="00745F6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CEAE41" w14:textId="77777777" w:rsidR="00084BFF" w:rsidRDefault="00084BFF" w:rsidP="00151414">
      <w:r>
        <w:separator/>
      </w:r>
    </w:p>
  </w:endnote>
  <w:endnote w:type="continuationSeparator" w:id="0">
    <w:p w14:paraId="27C54300" w14:textId="77777777" w:rsidR="00084BFF" w:rsidRDefault="00084BFF" w:rsidP="00151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DBB412" w14:textId="77777777" w:rsidR="00084BFF" w:rsidRDefault="00084BFF" w:rsidP="00151414">
      <w:r>
        <w:separator/>
      </w:r>
    </w:p>
  </w:footnote>
  <w:footnote w:type="continuationSeparator" w:id="0">
    <w:p w14:paraId="502F50EA" w14:textId="77777777" w:rsidR="00084BFF" w:rsidRDefault="00084BFF" w:rsidP="001514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307CF"/>
    <w:multiLevelType w:val="hybridMultilevel"/>
    <w:tmpl w:val="E07451F0"/>
    <w:lvl w:ilvl="0" w:tplc="4CCEE6A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 w16cid:durableId="20781653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367"/>
    <w:rsid w:val="00084BFF"/>
    <w:rsid w:val="00151414"/>
    <w:rsid w:val="003A2163"/>
    <w:rsid w:val="00745F6E"/>
    <w:rsid w:val="00882135"/>
    <w:rsid w:val="00A254DD"/>
    <w:rsid w:val="00DD6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7B1A7F"/>
  <w15:chartTrackingRefBased/>
  <w15:docId w15:val="{97DEC8EE-C98F-4BD7-BCF6-0CE2520B0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5141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5141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5141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51414"/>
    <w:rPr>
      <w:sz w:val="18"/>
      <w:szCs w:val="18"/>
    </w:rPr>
  </w:style>
  <w:style w:type="paragraph" w:styleId="a7">
    <w:name w:val="List Paragraph"/>
    <w:basedOn w:val="a"/>
    <w:uiPriority w:val="34"/>
    <w:qFormat/>
    <w:rsid w:val="00A254DD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67</Words>
  <Characters>387</Characters>
  <Application>Microsoft Office Word</Application>
  <DocSecurity>0</DocSecurity>
  <Lines>3</Lines>
  <Paragraphs>1</Paragraphs>
  <ScaleCrop>false</ScaleCrop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Tian Yongzhong</dc:creator>
  <cp:keywords/>
  <dc:description/>
  <cp:lastModifiedBy>Tian Yongzhong</cp:lastModifiedBy>
  <cp:revision>5</cp:revision>
  <dcterms:created xsi:type="dcterms:W3CDTF">2022-10-29T03:09:00Z</dcterms:created>
  <dcterms:modified xsi:type="dcterms:W3CDTF">2022-10-29T03:15:00Z</dcterms:modified>
</cp:coreProperties>
</file>