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金佛山国家站隐仙洞通量观测数据（2018）</w:t>
      </w:r>
    </w:p>
    <w:p>
      <w:r>
        <w:rPr>
          <w:sz w:val="22"/>
        </w:rPr>
        <w:t>英文标题：Flux observation data of Yinxian Cave at Jinfoshan National Station (2018)</w:t>
      </w:r>
    </w:p>
    <w:p>
      <w:r>
        <w:rPr>
          <w:sz w:val="32"/>
        </w:rPr>
        <w:t>1、摘要</w:t>
      </w:r>
    </w:p>
    <w:p>
      <w:pPr>
        <w:ind w:firstLine="432"/>
      </w:pPr>
      <w:r>
        <w:rPr>
          <w:sz w:val="22"/>
        </w:rPr>
        <w:t>本数据来自2018年4月1日-12月31日在重庆市金佛山喀斯特生态系统国家野外科学观测研究站隐仙洞原生林观测场（E107°11′38.8″；N29°4′3.2″，海拔1194m）的开路涡度观测数据。观测场下垫面为金佛山北坡原生林、涡动相关仪的架高3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仙隐洞</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3.文件大小：5.19MB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2018-03-31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金佛山国家站隐仙洞通量观测数据（2018）. 长江上游科学数据中心, </w:t>
      </w:r>
      <w:r>
        <w:t>2022</w:t>
      </w:r>
      <w:r>
        <w:t>.[</w:t>
      </w:r>
      <w:r>
        <w:t xml:space="preserve">KONG   Debing . Flux observation data of Yinxian Cave at Jinfoshan National Station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