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中国西南及长江上游地区月尺度WorldClim2.1降水数据集（1960-2018）</w:t>
      </w:r>
    </w:p>
    <w:p>
      <w:r>
        <w:rPr>
          <w:sz w:val="22"/>
        </w:rPr>
        <w:t>英文标题：WorldClim2.1 Precipitation Data Set on a Monthly Scale in Southwest China and the Upper Yangtze River (1960-2018)</w:t>
      </w:r>
    </w:p>
    <w:p>
      <w:r>
        <w:rPr>
          <w:sz w:val="32"/>
        </w:rPr>
        <w:t>1、摘要</w:t>
      </w:r>
    </w:p>
    <w:p>
      <w:pPr>
        <w:ind w:firstLine="432"/>
      </w:pPr>
      <w:r>
        <w:rPr>
          <w:sz w:val="22"/>
        </w:rPr>
        <w:t>WorldClim 2.1 月尺度降水数据集 (1960-2018)由高空间分辨率的全天天气和气候数据数据库WorldClim提供。降水为每月的累计量，单位为mm。时间覆盖范围为1960到2018年，空间分辨率约为21 km，时间分辨率为月。这些数据由东安格利亚大学气候研究组从CRU-TS-4.03降级而来，使用WorldClim 2.1进行偏差校正得到。CRU-TS-4.03为全球陆地地区气象站的月度观测数据中构建的最新网格化气候数据集。</w:t>
      </w:r>
    </w:p>
    <w:p>
      <w:r>
        <w:rPr>
          <w:sz w:val="32"/>
        </w:rPr>
        <w:t>2、关键词</w:t>
      </w:r>
    </w:p>
    <w:p>
      <w:pPr>
        <w:ind w:left="432"/>
      </w:pPr>
      <w:r>
        <w:rPr>
          <w:sz w:val="22"/>
        </w:rPr>
        <w:t>主题关键词：</w:t>
      </w:r>
      <w:r>
        <w:rPr>
          <w:sz w:val="22"/>
        </w:rPr>
        <w:t>降水</w:t>
      </w:r>
      <w:r>
        <w:t>,</w:t>
      </w:r>
      <w:r>
        <w:rPr>
          <w:sz w:val="22"/>
        </w:rPr>
        <w:t>水文</w:t>
        <w:br/>
      </w:r>
      <w:r>
        <w:rPr>
          <w:sz w:val="22"/>
        </w:rPr>
        <w:t>学科关键词：</w:t>
      </w:r>
      <w:r>
        <w:rPr>
          <w:sz w:val="22"/>
        </w:rPr>
        <w:t>陆地表层</w:t>
        <w:br/>
      </w:r>
      <w:r>
        <w:rPr>
          <w:sz w:val="22"/>
        </w:rPr>
        <w:t>地点关键词：</w:t>
      </w:r>
      <w:r>
        <w:rPr>
          <w:sz w:val="22"/>
        </w:rPr>
        <w:t>长江上游</w:t>
        <w:br/>
      </w:r>
      <w:r>
        <w:rPr>
          <w:sz w:val="22"/>
        </w:rPr>
        <w:t>时间关键词：</w:t>
      </w:r>
      <w:r>
        <w:rPr>
          <w:sz w:val="22"/>
        </w:rPr>
        <w:t>1960-2018</w:t>
      </w:r>
    </w:p>
    <w:p>
      <w:r>
        <w:rPr>
          <w:sz w:val="32"/>
        </w:rPr>
        <w:t>3、数据细节</w:t>
      </w:r>
    </w:p>
    <w:p>
      <w:pPr>
        <w:ind w:left="432"/>
      </w:pPr>
      <w:r>
        <w:rPr>
          <w:sz w:val="22"/>
        </w:rPr>
        <w:t>1.比例尺：None</w:t>
      </w:r>
    </w:p>
    <w:p>
      <w:pPr>
        <w:ind w:left="432"/>
      </w:pPr>
      <w:r>
        <w:rPr>
          <w:sz w:val="22"/>
        </w:rPr>
        <w:t>2.投影：</w:t>
      </w:r>
    </w:p>
    <w:p>
      <w:pPr>
        <w:ind w:left="432"/>
      </w:pPr>
      <w:r>
        <w:rPr>
          <w:sz w:val="22"/>
        </w:rPr>
        <w:t>3.文件大小：459.0MB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1959-12-31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Philip Jones. 中国西南及长江上游地区月尺度WorldClim2.1降水数据集（1960-2018）. 长江上游科学数据中心, DOI:doi:10.1002/joc.3711, CSTR:, </w:t>
      </w:r>
      <w:r>
        <w:t>2022</w:t>
      </w:r>
      <w:r>
        <w:t>.[</w:t>
      </w:r>
      <w:r>
        <w:t xml:space="preserve">JONES   Philip . WorldClim2.1 Precipitation Data Set on a Monthly Scale in Southwest China and the Upper Yangtze River (1960-2018). Upper Yangtze River Scientific Data Center, DOI:doi:10.1002/joc.3711, CSTR:, </w:t>
      </w:r>
      <w:r>
        <w:t>2022</w:t>
      </w:r>
      <w:r>
        <w:rPr>
          <w:sz w:val="22"/>
        </w:rPr>
        <w:t>]</w:t>
      </w:r>
    </w:p>
    <w:p>
      <w:pPr>
        <w:ind w:left="432"/>
      </w:pPr>
      <w:r>
        <w:rPr>
          <w:sz w:val="22"/>
        </w:rPr>
        <w:t xml:space="preserve">文章的引用: </w:t>
      </w:r>
    </w:p>
    <w:p>
      <w:pPr>
        <w:ind w:left="864"/>
      </w:pPr>
      <w:r>
        <w:t>Fick, S.E. and R.J. Hijmans, 2017. WorldClim 2: new 1km spatial resolution climate surfaces for global land areas. International Journal of Climatology 37 (12): 4302-4315.</w:t>
        <w:br/>
        <w:br/>
      </w:r>
      <w:r>
        <w:t>Harris, I., P.D. Jones, T.J. Osborn, and D.H. Lister (2014), Updated high-resolution grids of monthly climatic observations - the CRU TS3.10 Dataset. International Journal of Climatology 34, 623-642. doi:10.1002/joc.3711</w:t>
        <w:br/>
        <w:br/>
      </w:r>
    </w:p>
    <w:p>
      <w:r>
        <w:rPr>
          <w:sz w:val="32"/>
        </w:rPr>
        <w:t>7、资助项目信息</w:t>
      </w:r>
    </w:p>
    <w:p>
      <w:r>
        <w:rPr>
          <w:sz w:val="32"/>
        </w:rPr>
        <w:t>8、数据资源提供者</w:t>
      </w:r>
    </w:p>
    <w:p>
      <w:pPr>
        <w:ind w:left="432"/>
      </w:pPr>
      <w:r>
        <w:rPr>
          <w:sz w:val="22"/>
        </w:rPr>
        <w:t xml:space="preserve">姓名: </w:t>
      </w:r>
      <w:r>
        <w:rPr>
          <w:sz w:val="22"/>
        </w:rPr>
        <w:t>Philip Jones</w:t>
        <w:br/>
      </w:r>
      <w:r>
        <w:rPr>
          <w:sz w:val="22"/>
        </w:rPr>
        <w:t xml:space="preserve">单位: </w:t>
      </w:r>
      <w:r>
        <w:rPr>
          <w:sz w:val="22"/>
        </w:rPr>
        <w:t>University of East Anglia</w:t>
        <w:br/>
      </w:r>
      <w:r>
        <w:rPr>
          <w:sz w:val="22"/>
        </w:rPr>
        <w:t xml:space="preserve">电子邮件: </w:t>
      </w:r>
      <w:r>
        <w:rPr>
          <w:sz w:val="22"/>
        </w:rPr>
        <w:t>P.jones@uea.ac.uk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