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2024年虎头村正射及倾斜摄影数据集</w:t>
      </w:r>
    </w:p>
    <w:p>
      <w:r>
        <w:rPr>
          <w:sz w:val="22"/>
        </w:rPr>
        <w:t>英文标题：2024 Hutou Village Orthophotography and Tilt Photography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的观测生产过程严格遵循高精度航空摄影规范，聚焦2024年虎头村区域，同步开展正射数据采集与倾斜摄影三维建模工作，全程规范操作以保障数据质量与成果完整性。生产采用飞马D2000S无人机作为搭载平台，配备D-OP3000载荷，充分发挥无人机高稳定性、长航时优势及载荷的高精度采集能力。前期工作人员完成测区踏勘、航线精准规划及设备调试，结合虎头村地形特征优化飞行参数，确保飞行轨迹全面覆盖测区。飞行阶段，无人机按预设航线平稳作业，D-OP3000载荷同步捕捉正射影像与倾斜摄影原始照片，分别对应后续处理的基础数据。后期经内业专业处理，完成影像校正、拼接、匀色，生成分辨率0.1m的正射影像成果存入DOM文件夹；通过影像建模、融合优化，生成实景三维模型存入3D_Model文件夹，原始照片则整理至images文件夹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地貌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3.文件大小：121038.61MB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2024-07-22 16:00:00+00:00</w:t>
      </w:r>
      <w:r>
        <w:rPr>
          <w:sz w:val="22"/>
        </w:rPr>
        <w:t>--</w:t>
      </w:r>
      <w:r>
        <w:rPr>
          <w:sz w:val="22"/>
        </w:rPr>
        <w:t>2024-07-22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2024年虎头村正射及倾斜摄影数据集. 长江上游科学数据中心, </w:t>
      </w:r>
      <w:r>
        <w:t>2026</w:t>
      </w:r>
      <w:r>
        <w:t>.[</w:t>
      </w:r>
      <w:r>
        <w:t xml:space="preserve">KONG   Debing . 2024 Hutou Village Orthophotography and Tilt Photography Dataset.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