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2024年金佛山国家站金佛寺自动气象站观测数据</w:t>
      </w:r>
    </w:p>
    <w:p>
      <w:r>
        <w:rPr>
          <w:sz w:val="22"/>
        </w:rPr>
        <w:t>英文标题：Observation data from the automatic weather station of Jinfosi in Foshan National Station in 2024</w:t>
      </w:r>
    </w:p>
    <w:p>
      <w:r>
        <w:rPr>
          <w:sz w:val="32"/>
        </w:rPr>
        <w:t>1、摘要</w:t>
      </w:r>
    </w:p>
    <w:p>
      <w:pPr>
        <w:ind w:firstLine="432"/>
      </w:pPr>
      <w:r>
        <w:rPr>
          <w:sz w:val="22"/>
        </w:rPr>
        <w:t>该数据集包含了2024年5月1日至2024年12月31日重庆金佛山喀斯特生态系统气象观测网金佛寺站气象要素观测数据。站点位于重庆市南川区金佛山南坡金佛寺，下垫面为原生林。观测点的经纬度是107.1931E, 29.0015N，海拔1985m。空气温度、相对湿度传感器分别架设在4m和28m处，朝向正北；气压计安装在1.5m处；翻斗式雨量计安装在28m处；风速与风向传感器分别架设在3m和28m处，朝向正北；四分量辐射仪安装在28m处，朝向正南；土壤温度探头埋设在地下10cm、20cm、40cm、60cm、80cm、120cm、160cm处，在距离气象塔2m的正南方；土壤水分探头埋设在地下10cm、20cm、40cm、60cm、80cm、120cm、160cm处，在距离气象塔2m的正南方；土壤热流板（3块）依次埋设在地下5、10、20 cm处，在距离气象塔2m的正南方。土壤平均温度探头一个，埋设在地下10cm。观测间隔为10min，若出现数据的缺失，则由NAN标示。</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3.文件大小：9.36MB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2024年金佛山国家站金佛寺自动气象站观测数据. 长江上游科学数据中心, </w:t>
      </w:r>
      <w:r>
        <w:t>2026</w:t>
      </w:r>
      <w:r>
        <w:t>.[</w:t>
      </w:r>
      <w:r>
        <w:t xml:space="preserve">KONG   Debing . Observation data from the automatic weather station of Jinfosi in Foshan National Station in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