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2023年6-9月金佛洞洞穴监测</w:t>
      </w:r>
    </w:p>
    <w:p>
      <w:r>
        <w:rPr>
          <w:sz w:val="22"/>
        </w:rPr>
        <w:t>英文标题：Monitoring of Jinfodong Cave from June to September 2023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洞穴环境监测规范，聚焦2023年6-9月金佛洞洞穴区域，以温湿度数据精准采集、规范记录为核心，确保数据真实可靠，为相关研究提供有力支撑。数据生产由本项目成员全程负责，采用USB温湿度记录仪作为核心监测设备，严格按照预设参数开展观测工作，设置0延时采集模式，记录间隔固定为00:30:00（即每30分钟采集一次数据），保障数据采集的连续性与时效性。观测前期，工作人员对记录仪进行全面调试校准，确保设备精度达标后，将其合理布设于金佛洞洞穴内关键监测点位，避免外界干扰。观测期间，定期检查设备运行状态，及时处理异常情况，确保数据采集不中断。观测结束后，对采集的原始温湿度数据进行整理、校验，剔除无效数据，形成完整数据集。该数据集可用于渝南地区洞穴环境变化研究，全面反映2023年夏季金佛洞洞穴温湿度的动态变化特征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 xml:space="preserve">, </w:t>
      </w:r>
      <w:r>
        <w:rPr>
          <w:sz w:val="22"/>
        </w:rPr>
        <w:t>降水</w:t>
      </w:r>
      <w:r>
        <w:t xml:space="preserve">, 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2023-06-25 16:00:00+00:00</w:t>
      </w:r>
      <w:r>
        <w:rPr>
          <w:sz w:val="22"/>
        </w:rPr>
        <w:t>--</w:t>
      </w:r>
      <w:r>
        <w:rPr>
          <w:sz w:val="22"/>
        </w:rPr>
        <w:t>2023-09-17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2023年6-9月金佛洞洞穴监测. 长江上游科学数据中心, </w:t>
      </w:r>
      <w:r>
        <w:t>2026</w:t>
      </w:r>
      <w:r>
        <w:t>.[</w:t>
      </w:r>
      <w:r>
        <w:t xml:space="preserve">KONG   Debing . Monitoring of Jinfodong Cave from June to September 2023.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