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云南统计年鉴（1990-2017）</w:t>
      </w:r>
    </w:p>
    <w:p>
      <w:r>
        <w:rPr>
          <w:sz w:val="22"/>
        </w:rPr>
        <w:t>英文标题：Yunnan Statistical Yearbook 1990-2017</w:t>
      </w:r>
    </w:p>
    <w:p>
      <w:r>
        <w:rPr>
          <w:sz w:val="32"/>
        </w:rPr>
        <w:t>1、摘要</w:t>
      </w:r>
    </w:p>
    <w:p>
      <w:pPr>
        <w:ind w:firstLine="432"/>
      </w:pPr>
      <w:r>
        <w:rPr>
          <w:sz w:val="22"/>
        </w:rPr>
        <w:t>一、数据是一部全面反映云南省国民经济和社会发展情况的统计资料工具书，汇集了全省及各州市、县(市、区)1989-2016年和主要年份经济和社会发展主要统计数据。</w:t>
        <w:br/>
        <w:t>二、每份年鉴全书共18章，即:1.省情概况;2.国民经济核算;3.固定资产投资;4.城乡市场消费;5.公共财政;6.对外经济贸易;7.农业和农村;8.工业和能源;9.建筑业和房地产业;10.交通运输、通信和服务业;11.金融和保险业;12.旅游业;13.教育、科技和文化业;14.卫生、体育和社会管理;15.人口与就业;16.资源与环境;17.民族自治地方经济概况;18.县域经济概况。</w:t>
        <w:br/>
        <w:t>三、本年鉴每个章节后附有主要统计指标解释，对主要统计指标的含义、统计范围和统计方法作了简要说明。本年鉴的资料来源，大部分来自年度统计报表。由于统计口径范围和调查方法的差别，部分指标各州市、县(市、区)数字相加可能不等于全省总计，对于一些统计指标的统计口径范围发生变化的，相关年份的年鉴对有关数据作了相应的调整，并在有关统计表中作了解释，在使用中请注意。</w:t>
        <w:br/>
        <w:t>四、度量衡单位均采用国家颁布的国际统一标准计量单位。本年鉴中对计量单位进一步统一调整，符号使用说明：“空格”表示无该项统计指标数据，或不足本表最小单位数，或资料不详；“#”表示指标的其中项。</w:t>
      </w:r>
    </w:p>
    <w:p>
      <w:r>
        <w:rPr>
          <w:sz w:val="32"/>
        </w:rPr>
        <w:t>2、关键词</w:t>
      </w:r>
    </w:p>
    <w:p>
      <w:pPr>
        <w:ind w:left="432"/>
      </w:pPr>
      <w:r>
        <w:rPr>
          <w:sz w:val="22"/>
        </w:rPr>
        <w:t>主题关键词：</w:t>
      </w:r>
      <w:r>
        <w:rPr>
          <w:sz w:val="22"/>
        </w:rPr>
        <w:t>其他数据</w:t>
      </w:r>
      <w:r>
        <w:t>,</w:t>
      </w:r>
      <w:r>
        <w:rPr>
          <w:sz w:val="22"/>
        </w:rPr>
        <w:t>统计学</w:t>
        <w:br/>
      </w:r>
      <w:r>
        <w:rPr>
          <w:sz w:val="22"/>
        </w:rPr>
        <w:t>学科关键词：</w:t>
      </w:r>
      <w:r>
        <w:rPr>
          <w:sz w:val="22"/>
        </w:rPr>
        <w:t>其他</w:t>
        <w:br/>
      </w:r>
      <w:r>
        <w:rPr>
          <w:sz w:val="22"/>
        </w:rPr>
        <w:t>地点关键词：</w:t>
      </w:r>
      <w:r>
        <w:rPr>
          <w:sz w:val="22"/>
        </w:rPr>
        <w:t>云南</w:t>
        <w:br/>
      </w:r>
      <w:r>
        <w:rPr>
          <w:sz w:val="22"/>
        </w:rPr>
        <w:t>时间关键词：</w:t>
      </w:r>
      <w:r>
        <w:rPr>
          <w:sz w:val="22"/>
        </w:rPr>
        <w:t>1990-2017</w:t>
      </w:r>
    </w:p>
    <w:p>
      <w:r>
        <w:rPr>
          <w:sz w:val="32"/>
        </w:rPr>
        <w:t>3、数据细节</w:t>
      </w:r>
    </w:p>
    <w:p>
      <w:pPr>
        <w:ind w:left="432"/>
      </w:pPr>
      <w:r>
        <w:rPr>
          <w:sz w:val="22"/>
        </w:rPr>
        <w:t>1.比例尺：None</w:t>
      </w:r>
    </w:p>
    <w:p>
      <w:pPr>
        <w:ind w:left="432"/>
      </w:pPr>
      <w:r>
        <w:rPr>
          <w:sz w:val="22"/>
        </w:rPr>
        <w:t>2.投影：</w:t>
      </w:r>
    </w:p>
    <w:p>
      <w:pPr>
        <w:ind w:left="432"/>
      </w:pPr>
      <w:r>
        <w:rPr>
          <w:sz w:val="22"/>
        </w:rPr>
        <w:t>3.文件大小：913.0MB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北：29.15</w:t>
            </w:r>
          </w:p>
        </w:tc>
        <w:tc>
          <w:tcPr>
            <w:tcW w:type="dxa" w:w="2880"/>
          </w:tcPr>
          <w:p>
            <w:r>
              <w:t>-</w:t>
            </w:r>
          </w:p>
        </w:tc>
      </w:tr>
      <w:tr>
        <w:tc>
          <w:tcPr>
            <w:tcW w:type="dxa" w:w="2880"/>
          </w:tcPr>
          <w:p>
            <w:r>
              <w:t>西：97.31</w:t>
            </w:r>
          </w:p>
        </w:tc>
        <w:tc>
          <w:tcPr>
            <w:tcW w:type="dxa" w:w="2880"/>
          </w:tcPr>
          <w:p>
            <w:r>
              <w:t>-</w:t>
            </w:r>
          </w:p>
        </w:tc>
        <w:tc>
          <w:tcPr>
            <w:tcW w:type="dxa" w:w="2880"/>
          </w:tcPr>
          <w:p>
            <w:r>
              <w:t>东：106.11</w:t>
            </w:r>
          </w:p>
        </w:tc>
      </w:tr>
      <w:tr>
        <w:tc>
          <w:tcPr>
            <w:tcW w:type="dxa" w:w="2880"/>
          </w:tcPr>
          <w:p>
            <w:r>
              <w:t>-</w:t>
            </w:r>
          </w:p>
        </w:tc>
        <w:tc>
          <w:tcPr>
            <w:tcW w:type="dxa" w:w="2880"/>
          </w:tcPr>
          <w:p>
            <w:r>
              <w:t>南：21.8</w:t>
            </w:r>
          </w:p>
        </w:tc>
        <w:tc>
          <w:tcPr>
            <w:tcW w:type="dxa" w:w="2880"/>
          </w:tcPr>
          <w:p>
            <w:r>
              <w:t>-</w:t>
            </w:r>
          </w:p>
        </w:tc>
      </w:tr>
    </w:tbl>
    <w:p>
      <w:r>
        <w:rPr>
          <w:sz w:val="32"/>
        </w:rPr>
        <w:t>5、时间范围</w:t>
      </w:r>
      <w:r>
        <w:rPr>
          <w:sz w:val="22"/>
        </w:rPr>
        <w:t>1988-12-31 16:00:00+00:00</w:t>
      </w:r>
      <w:r>
        <w:rPr>
          <w:sz w:val="22"/>
        </w:rPr>
        <w:t>--</w:t>
      </w:r>
      <w:r>
        <w:rPr>
          <w:sz w:val="22"/>
        </w:rPr>
        <w:t>2016-12-30 16:00:00+00:00</w:t>
      </w:r>
    </w:p>
    <w:p>
      <w:r>
        <w:rPr>
          <w:sz w:val="32"/>
        </w:rPr>
        <w:t>6、引用方式</w:t>
      </w:r>
    </w:p>
    <w:p>
      <w:pPr>
        <w:ind w:left="432"/>
      </w:pPr>
      <w:r>
        <w:rPr>
          <w:sz w:val="22"/>
        </w:rPr>
        <w:t xml:space="preserve">数据的引用: </w:t>
      </w:r>
    </w:p>
    <w:p>
      <w:pPr>
        <w:ind w:left="432" w:firstLine="432"/>
      </w:pPr>
      <w:r>
        <w:t xml:space="preserve">国家统计局. 云南统计年鉴（1990-2017）. 长江上游科学数据中心, </w:t>
      </w:r>
      <w:r>
        <w:t>2022</w:t>
      </w:r>
      <w:r>
        <w:t>.[</w:t>
      </w:r>
      <w:r>
        <w:t xml:space="preserve">National Bureau of Statics of China. Yunnan Statistical Yearbook 1990-2017. Upper Yangtze River Scientific Data Center,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国家统计局</w:t>
        <w:br/>
      </w:r>
      <w:r>
        <w:rPr>
          <w:sz w:val="22"/>
        </w:rPr>
        <w:t xml:space="preserve">单位: </w:t>
      </w:r>
      <w:r>
        <w:rPr>
          <w:sz w:val="22"/>
        </w:rPr>
        <w:t>国家统计局</w:t>
        <w:br/>
      </w:r>
      <w:r>
        <w:rPr>
          <w:sz w:val="22"/>
        </w:rPr>
        <w:t xml:space="preserve">电子邮件: </w:t>
      </w:r>
      <w:r>
        <w:rPr>
          <w:sz w:val="22"/>
        </w:rPr>
        <w:t>info@gj.stats.cn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