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中国长江上游9公里SMAP土壤水分数据(2015-2022)</w:t>
      </w:r>
    </w:p>
    <w:p>
      <w:r>
        <w:rPr>
          <w:sz w:val="22"/>
        </w:rPr>
        <w:t>英文标题：SMAP soil moisture data of 9 km in the upper reaches of the Yangtze River in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这种增强的3级（L3）土壤水分产品提供了土壤湿度主动被动（SMAP）辐射计检索的全球陆地表面状况每日估计值的组合。本产品是 SMAP 2 级 （L2） 土壤湿度的每日复合物，该土壤水分源自 SMAP 1C 级 （L1C） 插值亮度温度。Backus-Gilbert 最优插值技术用于从 SMAP 天线温度中提取信息并将其转换为亮度温度，这些温度以全局圆柱投影的形式发布到 9 km 等积可扩展地球网格 2.0 版 （EASE-Grid 2.0）。截至2021年，这些数据也被发布到北半球EASE-Grid 2.0，一个方位角等积投影。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土壤水分产品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3.文件大小：213504.0MB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P. O’neill. 中国长江上游9公里SMAP土壤水分数据(2015-2022). 长江上游科学数据中心, </w:t>
      </w:r>
      <w:r>
        <w:t>2022</w:t>
      </w:r>
      <w:r>
        <w:t>.[</w:t>
      </w:r>
      <w:r>
        <w:t xml:space="preserve">P. O’NEILL   P. O’neill . SMAP soil moisture data of 9 km in the upper reaches of the Yangtze River in China (2015-2022).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P. O’neill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