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中国西南地区基于宇宙射线观测的土壤水分反演数据集（2018-2020）</w:t>
      </w:r>
    </w:p>
    <w:p>
      <w:r>
        <w:rPr>
          <w:sz w:val="22"/>
        </w:rPr>
        <w:t>英文标题：COSMOS-based Soil Moisture Observations in Southwest China (2018-2020)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宇宙射线中子法是一种百米尺度的土壤水分无损测量方法。本数据是以重庆市青木关槽谷区宇宙射线土壤水分观测系统（COSMOS）同步测得的中子序列为输入，结合周边多个站点的多层土壤水分观测数据，发展了针对该中子观测的土壤水分反演算法。反演算法引入S-G滤波以对COSMOS快中子数进行平滑，同时优化了算法率定和验证阶段不同的数据筛选方案。此外，反演所需气象数据（主要是气压）由布设在COSMOS站点周边的自动气象站提供，用于对原始中子数进行校正。算法生成的宇宙射线土壤水分反演序列时间分辨率为1h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宇宙射线</w:t>
      </w:r>
      <w:r>
        <w:t>,</w:t>
      </w:r>
      <w:r>
        <w:rPr>
          <w:sz w:val="22"/>
        </w:rPr>
        <w:t>水文</w:t>
      </w:r>
      <w:r>
        <w:t>,</w:t>
      </w:r>
      <w:r>
        <w:rPr>
          <w:sz w:val="22"/>
        </w:rPr>
        <w:t>土壤水分</w:t>
      </w:r>
      <w:r>
        <w:t>,</w:t>
      </w:r>
      <w:r>
        <w:rPr>
          <w:sz w:val="22"/>
        </w:rPr>
        <w:t>陆地表层遥感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西南山区</w:t>
        <w:br/>
      </w:r>
      <w:r>
        <w:rPr>
          <w:sz w:val="22"/>
        </w:rPr>
        <w:t>时间关键词：</w:t>
      </w:r>
      <w:r>
        <w:rPr>
          <w:sz w:val="22"/>
        </w:rPr>
        <w:t>2020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北：29.762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西：106.319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东：106.319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南：29.762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赵龙. 中国西南地区基于宇宙射线观测的土壤水分反演数据集（2018-2020）. 长江上游科学数据中心, </w:t>
      </w:r>
      <w:r>
        <w:t>2022</w:t>
      </w:r>
      <w:r>
        <w:t>.[</w:t>
      </w:r>
      <w:r>
        <w:t xml:space="preserve">ZHAO   Long . COSMOS-based Soil Moisture Observations in Southwest China (2018-2020).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>彭书艳, 赵龙, 李婷婷, 韩旭军, 马明国, 杨帅, &amp; 杨跃程 (2021). 基于宇宙射线观测的喀斯特槽谷区典型流域土壤水分反演研究. 遥感技术与应用, 36, 997-1008. DOI: 10.11873/j.issn.1004⁃0323.2021.5.0997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赵龙</w:t>
        <w:br/>
      </w:r>
      <w:r>
        <w:rPr>
          <w:sz w:val="22"/>
        </w:rPr>
        <w:t xml:space="preserve">单位: </w:t>
      </w:r>
      <w:r>
        <w:rPr>
          <w:sz w:val="22"/>
        </w:rPr>
        <w:t>西南大学</w:t>
        <w:br/>
      </w:r>
      <w:r>
        <w:rPr>
          <w:sz w:val="22"/>
        </w:rPr>
        <w:t xml:space="preserve">电子邮件: </w:t>
      </w:r>
      <w:r>
        <w:rPr>
          <w:sz w:val="22"/>
        </w:rPr>
        <w:t>zhaol04@swu.edu.cn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