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中梁山洼地表土理化指标数据集</w:t>
      </w:r>
    </w:p>
    <w:p>
      <w:r>
        <w:rPr>
          <w:sz w:val="22"/>
        </w:rPr>
        <w:t>英文标题：Dataset of Physical and Chemical Indicators of Surface Soil in Zhongliang Mountain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泥沙采样与分析测试规范，全程由本项目组成员自主完成，核心围绕岩溶槽谷区洼地开展，旨在为该区域洼地定量泥沙来源计算提供精准、可靠的数据支撑。生产前期，项目组成员结合岩溶槽谷区洼地的地形地貌、水土流失特征，在洼地及周边潜在泥沙来源区域，科学布设采样点位，确保采样覆盖全面、具有代表性。采样过程中，采用标准化采样方法，精准采集不同区域、不同深度的泥沙样品，采集后及时封装、标记，严格避免样品混杂、污染，保障样品原始特性不受破坏。后续，项目组成员对采集的泥沙样品进行系统的分析测试，严格按照规范流程操作，精准测定样品相关核心指标，全面捕捉泥沙的物质组成、粒度等关键特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3.文件大小：0.012MB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2022-12-31 16:00:00+00:00</w:t>
      </w:r>
      <w:r>
        <w:rPr>
          <w:sz w:val="22"/>
        </w:rPr>
        <w:t>--</w:t>
      </w:r>
      <w:r>
        <w:rPr>
          <w:sz w:val="22"/>
        </w:rPr>
        <w:t>2023-12-31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中梁山洼地表土理化指标数据集. 长江上游科学数据中心, </w:t>
      </w:r>
      <w:r>
        <w:t>2026</w:t>
      </w:r>
      <w:r>
        <w:t>.[</w:t>
      </w:r>
      <w:r>
        <w:t xml:space="preserve">KONG   Debing . Dataset of Physical and Chemical Indicators of Surface Soil in Zhongliang Mountain Basin.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